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39005" w14:textId="0BB1D94C" w:rsidR="009E5130" w:rsidRPr="006404DE" w:rsidRDefault="009E5130" w:rsidP="009E5130">
      <w:pPr>
        <w:pStyle w:val="a3"/>
        <w:tabs>
          <w:tab w:val="right" w:pos="9639"/>
        </w:tabs>
        <w:rPr>
          <w:sz w:val="24"/>
          <w:szCs w:val="24"/>
          <w:lang w:eastAsia="zh-CN"/>
        </w:rPr>
      </w:pPr>
      <w:bookmarkStart w:id="0" w:name="OLE_LINK85"/>
      <w:bookmarkStart w:id="1" w:name="OLE_LINK86"/>
      <w:r w:rsidRPr="00DB4FDD">
        <w:rPr>
          <w:noProof w:val="0"/>
          <w:sz w:val="24"/>
          <w:szCs w:val="24"/>
          <w:lang w:eastAsia="zh-CN"/>
        </w:rPr>
        <w:t>3GPP TSG-RAN WG2</w:t>
      </w:r>
      <w:r w:rsidR="000136C1" w:rsidRPr="000136C1">
        <w:rPr>
          <w:rFonts w:hint="eastAsia"/>
          <w:noProof w:val="0"/>
          <w:sz w:val="24"/>
          <w:szCs w:val="24"/>
          <w:lang w:eastAsia="zh-CN"/>
        </w:rPr>
        <w:t xml:space="preserve"> Meeting </w:t>
      </w:r>
      <w:r w:rsidR="00B36CC8" w:rsidRPr="00DB4FDD">
        <w:rPr>
          <w:noProof w:val="0"/>
          <w:sz w:val="24"/>
          <w:szCs w:val="24"/>
          <w:lang w:eastAsia="zh-CN"/>
        </w:rPr>
        <w:t>#10</w:t>
      </w:r>
      <w:bookmarkStart w:id="2" w:name="OLE_LINK5"/>
      <w:bookmarkStart w:id="3" w:name="OLE_LINK6"/>
      <w:r w:rsidR="008F1E77">
        <w:rPr>
          <w:rFonts w:hint="eastAsia"/>
          <w:noProof w:val="0"/>
          <w:sz w:val="24"/>
          <w:szCs w:val="24"/>
          <w:lang w:eastAsia="zh-CN"/>
        </w:rPr>
        <w:t>9</w:t>
      </w:r>
      <w:r w:rsidR="002433C0">
        <w:rPr>
          <w:rFonts w:hint="eastAsia"/>
          <w:noProof w:val="0"/>
          <w:sz w:val="24"/>
          <w:szCs w:val="24"/>
          <w:lang w:eastAsia="zh-CN"/>
        </w:rPr>
        <w:t xml:space="preserve"> electronic</w:t>
      </w:r>
      <w:bookmarkEnd w:id="0"/>
      <w:bookmarkEnd w:id="1"/>
      <w:r w:rsidR="002433C0">
        <w:rPr>
          <w:rFonts w:hint="eastAsia"/>
          <w:noProof w:val="0"/>
          <w:sz w:val="24"/>
          <w:szCs w:val="24"/>
          <w:lang w:eastAsia="zh-CN"/>
        </w:rPr>
        <w:t xml:space="preserve"> </w:t>
      </w:r>
      <w:r w:rsidR="006404DE">
        <w:rPr>
          <w:rFonts w:hint="eastAsia"/>
          <w:noProof w:val="0"/>
          <w:sz w:val="24"/>
          <w:szCs w:val="24"/>
          <w:lang w:eastAsia="zh-CN"/>
        </w:rPr>
        <w:t xml:space="preserve">                     </w:t>
      </w:r>
      <w:r w:rsidR="006404DE">
        <w:rPr>
          <w:rFonts w:hint="eastAsia"/>
          <w:noProof w:val="0"/>
          <w:sz w:val="24"/>
          <w:szCs w:val="24"/>
          <w:lang w:eastAsia="zh-CN"/>
        </w:rPr>
        <w:tab/>
      </w:r>
      <w:r w:rsidR="006404DE">
        <w:rPr>
          <w:rFonts w:hint="eastAsia"/>
          <w:sz w:val="24"/>
          <w:szCs w:val="24"/>
          <w:lang w:eastAsia="zh-CN"/>
        </w:rPr>
        <w:t xml:space="preserve"> </w:t>
      </w:r>
      <w:r w:rsidR="006404DE" w:rsidRPr="006404DE">
        <w:rPr>
          <w:sz w:val="24"/>
          <w:szCs w:val="24"/>
          <w:lang w:eastAsia="zh-CN"/>
        </w:rPr>
        <w:t>R2-</w:t>
      </w:r>
      <w:bookmarkEnd w:id="2"/>
      <w:bookmarkEnd w:id="3"/>
      <w:r w:rsidR="008F1E77">
        <w:rPr>
          <w:rFonts w:hint="eastAsia"/>
          <w:sz w:val="24"/>
          <w:szCs w:val="24"/>
          <w:lang w:eastAsia="zh-CN"/>
        </w:rPr>
        <w:t>20</w:t>
      </w:r>
      <w:r w:rsidR="00DE10D1">
        <w:rPr>
          <w:rFonts w:hint="eastAsia"/>
          <w:sz w:val="24"/>
          <w:szCs w:val="24"/>
          <w:lang w:eastAsia="zh-CN"/>
        </w:rPr>
        <w:t>00149</w:t>
      </w:r>
    </w:p>
    <w:p w14:paraId="680D96AF" w14:textId="765C9646" w:rsidR="00221C37" w:rsidRDefault="000136C1" w:rsidP="00CD4C7B">
      <w:pPr>
        <w:pStyle w:val="a3"/>
        <w:rPr>
          <w:bCs/>
          <w:noProof w:val="0"/>
          <w:sz w:val="24"/>
          <w:lang w:eastAsia="zh-CN"/>
        </w:rPr>
      </w:pPr>
      <w:bookmarkStart w:id="4" w:name="OLE_LINK9"/>
      <w:bookmarkStart w:id="5" w:name="OLE_LINK10"/>
      <w:bookmarkStart w:id="6" w:name="OLE_LINK11"/>
      <w:bookmarkStart w:id="7" w:name="OLE_LINK15"/>
      <w:bookmarkStart w:id="8" w:name="OLE_LINK16"/>
      <w:r w:rsidRPr="000136C1">
        <w:rPr>
          <w:rFonts w:hint="eastAsia"/>
          <w:noProof w:val="0"/>
          <w:sz w:val="24"/>
          <w:szCs w:val="24"/>
          <w:lang w:eastAsia="zh-CN"/>
        </w:rPr>
        <w:t>E-Meeting,</w:t>
      </w:r>
      <w:r w:rsidR="006404DE" w:rsidRPr="000136C1">
        <w:rPr>
          <w:noProof w:val="0"/>
          <w:sz w:val="24"/>
          <w:szCs w:val="24"/>
          <w:lang w:eastAsia="zh-CN"/>
        </w:rPr>
        <w:t xml:space="preserve"> </w:t>
      </w:r>
      <w:r w:rsidR="008F1E77">
        <w:rPr>
          <w:rFonts w:hint="eastAsia"/>
          <w:sz w:val="24"/>
          <w:lang w:eastAsia="zh-CN"/>
        </w:rPr>
        <w:t>24</w:t>
      </w:r>
      <w:r w:rsidR="006404DE" w:rsidRPr="00F61A39">
        <w:rPr>
          <w:sz w:val="24"/>
          <w:vertAlign w:val="superscript"/>
          <w:lang w:eastAsia="zh-CN"/>
        </w:rPr>
        <w:t>th</w:t>
      </w:r>
      <w:r w:rsidR="006404DE" w:rsidRPr="00F61A39">
        <w:rPr>
          <w:sz w:val="24"/>
          <w:lang w:eastAsia="zh-CN"/>
        </w:rPr>
        <w:t xml:space="preserve"> </w:t>
      </w:r>
      <w:r w:rsidR="002433C0">
        <w:rPr>
          <w:rFonts w:hint="eastAsia"/>
          <w:sz w:val="24"/>
          <w:lang w:eastAsia="zh-CN"/>
        </w:rPr>
        <w:t>Feb</w:t>
      </w:r>
      <w:bookmarkStart w:id="9" w:name="_GoBack"/>
      <w:bookmarkEnd w:id="9"/>
      <w:r w:rsidR="00D76102">
        <w:rPr>
          <w:rFonts w:cs="Arial"/>
          <w:bCs/>
          <w:lang w:val="en-US" w:eastAsia="en-US"/>
        </w:rPr>
        <w:t xml:space="preserve"> – </w:t>
      </w:r>
      <w:r w:rsidR="002433C0">
        <w:rPr>
          <w:rFonts w:hint="eastAsia"/>
          <w:sz w:val="24"/>
          <w:lang w:eastAsia="zh-CN"/>
        </w:rPr>
        <w:t>6</w:t>
      </w:r>
      <w:r w:rsidR="006404DE" w:rsidRPr="00F61A39">
        <w:rPr>
          <w:rFonts w:hint="eastAsia"/>
          <w:sz w:val="24"/>
          <w:vertAlign w:val="superscript"/>
          <w:lang w:eastAsia="zh-CN"/>
        </w:rPr>
        <w:t>th</w:t>
      </w:r>
      <w:r w:rsidR="006404DE" w:rsidRPr="00F61A39">
        <w:rPr>
          <w:sz w:val="24"/>
          <w:lang w:eastAsia="zh-CN"/>
        </w:rPr>
        <w:t xml:space="preserve"> </w:t>
      </w:r>
      <w:r w:rsidR="002433C0">
        <w:rPr>
          <w:rFonts w:hint="eastAsia"/>
          <w:sz w:val="24"/>
          <w:lang w:eastAsia="zh-CN"/>
        </w:rPr>
        <w:t>Mar</w:t>
      </w:r>
      <w:r w:rsidR="00A2594D">
        <w:rPr>
          <w:sz w:val="24"/>
          <w:lang w:eastAsia="zh-CN"/>
        </w:rPr>
        <w:t>,</w:t>
      </w:r>
      <w:r w:rsidR="00523831">
        <w:rPr>
          <w:sz w:val="24"/>
          <w:lang w:eastAsia="zh-CN"/>
        </w:rPr>
        <w:t xml:space="preserve"> </w:t>
      </w:r>
      <w:r w:rsidR="006404DE" w:rsidRPr="00F61A39">
        <w:rPr>
          <w:sz w:val="24"/>
          <w:lang w:eastAsia="zh-CN"/>
        </w:rPr>
        <w:t>20</w:t>
      </w:r>
      <w:bookmarkEnd w:id="4"/>
      <w:bookmarkEnd w:id="5"/>
      <w:bookmarkEnd w:id="6"/>
      <w:bookmarkEnd w:id="7"/>
      <w:bookmarkEnd w:id="8"/>
      <w:r w:rsidR="008F1E77">
        <w:rPr>
          <w:rFonts w:hint="eastAsia"/>
          <w:sz w:val="24"/>
          <w:lang w:eastAsia="zh-CN"/>
        </w:rPr>
        <w:t>20</w:t>
      </w:r>
      <w:r w:rsidR="006404DE">
        <w:rPr>
          <w:rFonts w:hint="eastAsia"/>
          <w:sz w:val="24"/>
          <w:lang w:eastAsia="zh-CN"/>
        </w:rPr>
        <w:tab/>
      </w:r>
      <w:r w:rsidR="006404DE">
        <w:rPr>
          <w:sz w:val="24"/>
          <w:szCs w:val="24"/>
          <w:lang w:eastAsia="zh-CN"/>
        </w:rPr>
        <w:t xml:space="preserve">                 </w:t>
      </w:r>
      <w:r w:rsidR="006404DE">
        <w:rPr>
          <w:rFonts w:hint="eastAsia"/>
          <w:sz w:val="24"/>
          <w:szCs w:val="24"/>
          <w:lang w:eastAsia="zh-CN"/>
        </w:rPr>
        <w:t xml:space="preserve"> </w:t>
      </w:r>
      <w:r w:rsidR="00D239D3">
        <w:rPr>
          <w:rFonts w:hint="eastAsia"/>
          <w:sz w:val="24"/>
          <w:szCs w:val="24"/>
          <w:lang w:eastAsia="zh-CN"/>
        </w:rPr>
        <w:t xml:space="preserve">          </w:t>
      </w:r>
      <w:r w:rsidR="006404DE">
        <w:rPr>
          <w:rFonts w:hint="eastAsia"/>
          <w:sz w:val="24"/>
          <w:szCs w:val="24"/>
          <w:lang w:eastAsia="zh-CN"/>
        </w:rPr>
        <w:t xml:space="preserve"> </w:t>
      </w:r>
      <w:r w:rsidR="00406E93" w:rsidRPr="006A1425">
        <w:rPr>
          <w:sz w:val="24"/>
          <w:szCs w:val="24"/>
          <w:lang w:eastAsia="zh-CN"/>
        </w:rPr>
        <w:t xml:space="preserve">  </w:t>
      </w:r>
    </w:p>
    <w:p w14:paraId="5021A346" w14:textId="77777777" w:rsidR="000136C1" w:rsidRPr="00164778" w:rsidRDefault="000136C1" w:rsidP="00CD4C7B">
      <w:pPr>
        <w:pStyle w:val="a3"/>
        <w:rPr>
          <w:bCs/>
          <w:noProof w:val="0"/>
          <w:sz w:val="24"/>
          <w:lang w:eastAsia="zh-CN"/>
        </w:rPr>
      </w:pPr>
    </w:p>
    <w:p w14:paraId="6C5AA4E4" w14:textId="77777777" w:rsidR="00CD4C7B" w:rsidRPr="00DB4FDD" w:rsidRDefault="00CD4C7B" w:rsidP="002D7BF1">
      <w:pPr>
        <w:pStyle w:val="a3"/>
        <w:widowControl/>
        <w:tabs>
          <w:tab w:val="left" w:pos="1800"/>
          <w:tab w:val="right" w:pos="9072"/>
        </w:tabs>
        <w:overflowPunct/>
        <w:autoSpaceDE/>
        <w:autoSpaceDN/>
        <w:adjustRightInd/>
        <w:spacing w:afterLines="50" w:after="120"/>
        <w:ind w:left="1797" w:hanging="1797"/>
        <w:textAlignment w:val="auto"/>
        <w:rPr>
          <w:rFonts w:eastAsia="MS Mincho" w:cs="Arial"/>
          <w:noProof w:val="0"/>
          <w:sz w:val="22"/>
          <w:szCs w:val="22"/>
          <w:lang w:val="en-US" w:eastAsia="en-US"/>
        </w:rPr>
      </w:pPr>
      <w:r w:rsidRPr="00DB4FDD">
        <w:rPr>
          <w:rFonts w:eastAsia="MS Mincho" w:cs="Arial"/>
          <w:noProof w:val="0"/>
          <w:sz w:val="22"/>
          <w:szCs w:val="22"/>
          <w:lang w:val="en-US" w:eastAsia="en-US"/>
        </w:rPr>
        <w:t>Source:</w:t>
      </w:r>
      <w:r w:rsidRPr="00DB4FDD">
        <w:rPr>
          <w:rFonts w:eastAsia="MS Mincho" w:cs="Arial"/>
          <w:noProof w:val="0"/>
          <w:sz w:val="22"/>
          <w:szCs w:val="22"/>
          <w:lang w:val="en-US" w:eastAsia="en-US"/>
        </w:rPr>
        <w:tab/>
      </w:r>
      <w:r w:rsidR="000632E6" w:rsidRPr="00DB4FDD">
        <w:rPr>
          <w:rFonts w:eastAsia="MS Mincho" w:cs="Arial"/>
          <w:noProof w:val="0"/>
          <w:sz w:val="22"/>
          <w:szCs w:val="22"/>
          <w:lang w:val="en-US" w:eastAsia="en-US"/>
        </w:rPr>
        <w:t>vivo</w:t>
      </w:r>
    </w:p>
    <w:p w14:paraId="6C74BF8D" w14:textId="375F6C92" w:rsidR="008A0B48" w:rsidRPr="00DE10D1" w:rsidRDefault="00480E3A" w:rsidP="002D7BF1">
      <w:pPr>
        <w:pStyle w:val="a3"/>
        <w:widowControl/>
        <w:tabs>
          <w:tab w:val="left" w:pos="1800"/>
          <w:tab w:val="right" w:pos="9072"/>
        </w:tabs>
        <w:overflowPunct/>
        <w:autoSpaceDE/>
        <w:autoSpaceDN/>
        <w:adjustRightInd/>
        <w:spacing w:afterLines="50" w:after="120"/>
        <w:ind w:left="1797" w:hanging="1797"/>
        <w:textAlignment w:val="auto"/>
        <w:rPr>
          <w:rFonts w:eastAsiaTheme="minorEastAsia" w:cs="Arial"/>
          <w:noProof w:val="0"/>
          <w:sz w:val="22"/>
          <w:szCs w:val="22"/>
          <w:lang w:val="en-US" w:eastAsia="zh-CN"/>
        </w:rPr>
      </w:pPr>
      <w:r w:rsidRPr="00DB4FDD">
        <w:rPr>
          <w:rFonts w:eastAsia="MS Mincho" w:cs="Arial"/>
          <w:noProof w:val="0"/>
          <w:sz w:val="22"/>
          <w:szCs w:val="22"/>
          <w:lang w:val="en-US" w:eastAsia="en-US"/>
        </w:rPr>
        <w:t>Title:</w:t>
      </w:r>
      <w:r w:rsidRPr="00DB4FDD">
        <w:rPr>
          <w:rFonts w:eastAsia="MS Mincho" w:cs="Arial"/>
          <w:noProof w:val="0"/>
          <w:sz w:val="22"/>
          <w:szCs w:val="22"/>
          <w:lang w:val="en-US" w:eastAsia="en-US"/>
        </w:rPr>
        <w:tab/>
      </w:r>
      <w:r w:rsidR="00DE10D1" w:rsidRPr="00DE10D1">
        <w:rPr>
          <w:rFonts w:eastAsiaTheme="minorEastAsia" w:cs="Arial" w:hint="eastAsia"/>
          <w:noProof w:val="0"/>
          <w:sz w:val="22"/>
          <w:szCs w:val="22"/>
          <w:lang w:val="en-US" w:eastAsia="zh-CN"/>
        </w:rPr>
        <w:t>Remaining Issue on CAPC Selection for Configured Grant</w:t>
      </w:r>
    </w:p>
    <w:p w14:paraId="55E586D2" w14:textId="77A1F533" w:rsidR="00E04B3B" w:rsidRPr="00432703" w:rsidRDefault="00E04B3B" w:rsidP="002D7BF1">
      <w:pPr>
        <w:pStyle w:val="a3"/>
        <w:widowControl/>
        <w:tabs>
          <w:tab w:val="left" w:pos="1800"/>
          <w:tab w:val="right" w:pos="9072"/>
        </w:tabs>
        <w:overflowPunct/>
        <w:autoSpaceDE/>
        <w:autoSpaceDN/>
        <w:adjustRightInd/>
        <w:spacing w:afterLines="50" w:after="120"/>
        <w:ind w:left="1797" w:hanging="1797"/>
        <w:textAlignment w:val="auto"/>
        <w:rPr>
          <w:rFonts w:eastAsiaTheme="minorEastAsia" w:cs="Arial"/>
          <w:noProof w:val="0"/>
          <w:sz w:val="22"/>
          <w:szCs w:val="22"/>
          <w:lang w:val="en-US" w:eastAsia="zh-CN"/>
        </w:rPr>
      </w:pPr>
      <w:r w:rsidRPr="00DB4FDD">
        <w:rPr>
          <w:rFonts w:eastAsia="MS Mincho" w:cs="Arial"/>
          <w:noProof w:val="0"/>
          <w:sz w:val="22"/>
          <w:szCs w:val="22"/>
          <w:lang w:val="en-US" w:eastAsia="en-US"/>
        </w:rPr>
        <w:t>Agenda item:</w:t>
      </w:r>
      <w:r w:rsidRPr="00DB4FDD">
        <w:rPr>
          <w:rFonts w:eastAsia="MS Mincho" w:cs="Arial"/>
          <w:noProof w:val="0"/>
          <w:sz w:val="22"/>
          <w:szCs w:val="22"/>
          <w:lang w:val="en-US" w:eastAsia="en-US"/>
        </w:rPr>
        <w:tab/>
      </w:r>
      <w:r w:rsidR="00E27C8A" w:rsidRPr="00D57EAE">
        <w:rPr>
          <w:rFonts w:eastAsiaTheme="minorEastAsia" w:cs="Arial" w:hint="eastAsia"/>
          <w:noProof w:val="0"/>
          <w:sz w:val="22"/>
          <w:szCs w:val="22"/>
          <w:lang w:val="en-US" w:eastAsia="zh-CN"/>
        </w:rPr>
        <w:t>6.</w:t>
      </w:r>
      <w:r w:rsidR="00DE10D1">
        <w:rPr>
          <w:rFonts w:eastAsiaTheme="minorEastAsia" w:cs="Arial" w:hint="eastAsia"/>
          <w:noProof w:val="0"/>
          <w:sz w:val="22"/>
          <w:szCs w:val="22"/>
          <w:lang w:val="en-US" w:eastAsia="zh-CN"/>
        </w:rPr>
        <w:t>2.2.4</w:t>
      </w:r>
    </w:p>
    <w:p w14:paraId="61721734" w14:textId="77777777" w:rsidR="007B278F" w:rsidRPr="00DB4FDD" w:rsidRDefault="00CD4C7B" w:rsidP="002D7BF1">
      <w:pPr>
        <w:pStyle w:val="a3"/>
        <w:widowControl/>
        <w:tabs>
          <w:tab w:val="left" w:pos="1800"/>
          <w:tab w:val="right" w:pos="9072"/>
        </w:tabs>
        <w:overflowPunct/>
        <w:autoSpaceDE/>
        <w:autoSpaceDN/>
        <w:adjustRightInd/>
        <w:spacing w:afterLines="50" w:after="120"/>
        <w:ind w:left="1797" w:hanging="1797"/>
        <w:textAlignment w:val="auto"/>
        <w:rPr>
          <w:rFonts w:eastAsia="MS Mincho" w:cs="Arial"/>
          <w:noProof w:val="0"/>
          <w:sz w:val="22"/>
          <w:szCs w:val="22"/>
          <w:lang w:val="en-US" w:eastAsia="en-US"/>
        </w:rPr>
      </w:pPr>
      <w:r w:rsidRPr="00DB4FDD">
        <w:rPr>
          <w:rFonts w:eastAsia="MS Mincho" w:cs="Arial"/>
          <w:noProof w:val="0"/>
          <w:sz w:val="22"/>
          <w:szCs w:val="22"/>
          <w:lang w:val="en-US" w:eastAsia="en-US"/>
        </w:rPr>
        <w:t>Document for:</w:t>
      </w:r>
      <w:r w:rsidRPr="00DB4FDD">
        <w:rPr>
          <w:rFonts w:eastAsia="MS Mincho" w:cs="Arial"/>
          <w:noProof w:val="0"/>
          <w:sz w:val="22"/>
          <w:szCs w:val="22"/>
          <w:lang w:val="en-US" w:eastAsia="en-US"/>
        </w:rPr>
        <w:tab/>
        <w:t>Discussion and Decision</w:t>
      </w:r>
    </w:p>
    <w:p w14:paraId="70F11BD3" w14:textId="77777777" w:rsidR="00404C7B" w:rsidRPr="00235394" w:rsidRDefault="00456C44" w:rsidP="00EA27D3">
      <w:pPr>
        <w:pStyle w:val="1"/>
        <w:spacing w:after="120"/>
        <w:ind w:left="0" w:firstLine="0"/>
        <w:rPr>
          <w:lang w:eastAsia="zh-CN"/>
        </w:rPr>
      </w:pPr>
      <w:bookmarkStart w:id="10" w:name="_Toc453159546"/>
      <w:bookmarkStart w:id="11" w:name="_Toc454284869"/>
      <w:r>
        <w:rPr>
          <w:rFonts w:hint="eastAsia"/>
          <w:lang w:eastAsia="zh-CN"/>
        </w:rPr>
        <w:t>1</w:t>
      </w:r>
      <w:r w:rsidR="00404C7B" w:rsidRPr="00235394">
        <w:tab/>
      </w:r>
      <w:bookmarkStart w:id="12" w:name="OLE_LINK204"/>
      <w:bookmarkStart w:id="13" w:name="OLE_LINK205"/>
      <w:bookmarkEnd w:id="10"/>
      <w:bookmarkEnd w:id="11"/>
      <w:r>
        <w:rPr>
          <w:rFonts w:hint="eastAsia"/>
          <w:lang w:eastAsia="zh-CN"/>
        </w:rPr>
        <w:t>Introduction</w:t>
      </w:r>
      <w:bookmarkEnd w:id="12"/>
      <w:bookmarkEnd w:id="13"/>
    </w:p>
    <w:p w14:paraId="379E92F9" w14:textId="7E2F9C74" w:rsidR="00BD18C9" w:rsidRDefault="00BD18C9" w:rsidP="00C001A9">
      <w:pPr>
        <w:spacing w:before="120" w:after="120"/>
        <w:jc w:val="both"/>
        <w:rPr>
          <w:sz w:val="22"/>
          <w:szCs w:val="22"/>
          <w:lang w:val="en-US" w:eastAsia="zh-CN"/>
        </w:rPr>
      </w:pPr>
      <w:bookmarkStart w:id="14" w:name="OLE_LINK206"/>
      <w:bookmarkStart w:id="15" w:name="OLE_LINK207"/>
      <w:bookmarkStart w:id="16" w:name="OLE_LINK208"/>
      <w:r>
        <w:rPr>
          <w:rFonts w:hint="eastAsia"/>
          <w:sz w:val="22"/>
          <w:szCs w:val="22"/>
          <w:lang w:val="en-US" w:eastAsia="zh-CN"/>
        </w:rPr>
        <w:t>According to the running CR</w:t>
      </w:r>
      <w:r w:rsidR="00E35260">
        <w:rPr>
          <w:sz w:val="22"/>
          <w:szCs w:val="22"/>
          <w:lang w:val="en-US" w:eastAsia="zh-CN"/>
        </w:rPr>
        <w:t xml:space="preserve"> </w:t>
      </w:r>
      <w:r>
        <w:rPr>
          <w:rFonts w:hint="eastAsia"/>
          <w:sz w:val="22"/>
          <w:szCs w:val="22"/>
          <w:lang w:val="en-US" w:eastAsia="zh-CN"/>
        </w:rPr>
        <w:t xml:space="preserve">[1], UE performs </w:t>
      </w:r>
      <w:r w:rsidR="00C5769C">
        <w:rPr>
          <w:rFonts w:hint="eastAsia"/>
          <w:sz w:val="22"/>
          <w:szCs w:val="22"/>
          <w:lang w:val="en-US" w:eastAsia="zh-CN"/>
        </w:rPr>
        <w:t>CAPC s</w:t>
      </w:r>
      <w:r w:rsidRPr="00BD18C9">
        <w:rPr>
          <w:rFonts w:hint="eastAsia"/>
          <w:sz w:val="22"/>
          <w:szCs w:val="22"/>
          <w:lang w:val="en-US" w:eastAsia="zh-CN"/>
        </w:rPr>
        <w:t xml:space="preserve">election for </w:t>
      </w:r>
      <w:r w:rsidR="00181CAB">
        <w:rPr>
          <w:sz w:val="22"/>
          <w:szCs w:val="22"/>
          <w:lang w:val="en-US" w:eastAsia="zh-CN"/>
        </w:rPr>
        <w:t xml:space="preserve">the </w:t>
      </w:r>
      <w:r w:rsidR="00800524">
        <w:rPr>
          <w:sz w:val="22"/>
          <w:szCs w:val="22"/>
          <w:lang w:val="en-US" w:eastAsia="zh-CN"/>
        </w:rPr>
        <w:t>c</w:t>
      </w:r>
      <w:r w:rsidR="00800524">
        <w:rPr>
          <w:rFonts w:hint="eastAsia"/>
          <w:sz w:val="22"/>
          <w:szCs w:val="22"/>
          <w:lang w:val="en-US" w:eastAsia="zh-CN"/>
        </w:rPr>
        <w:t>onfigured g</w:t>
      </w:r>
      <w:r w:rsidRPr="00BD18C9">
        <w:rPr>
          <w:rFonts w:hint="eastAsia"/>
          <w:sz w:val="22"/>
          <w:szCs w:val="22"/>
          <w:lang w:val="en-US" w:eastAsia="zh-CN"/>
        </w:rPr>
        <w:t>rant</w:t>
      </w:r>
      <w:r>
        <w:rPr>
          <w:rFonts w:hint="eastAsia"/>
          <w:sz w:val="22"/>
          <w:szCs w:val="22"/>
          <w:lang w:val="en-US" w:eastAsia="zh-CN"/>
        </w:rPr>
        <w:t xml:space="preserve"> as following:</w:t>
      </w:r>
    </w:p>
    <w:tbl>
      <w:tblPr>
        <w:tblStyle w:val="af5"/>
        <w:tblW w:w="0" w:type="auto"/>
        <w:tblLook w:val="04A0" w:firstRow="1" w:lastRow="0" w:firstColumn="1" w:lastColumn="0" w:noHBand="0" w:noVBand="1"/>
      </w:tblPr>
      <w:tblGrid>
        <w:gridCol w:w="9857"/>
      </w:tblGrid>
      <w:tr w:rsidR="003E054C" w14:paraId="74A4142C" w14:textId="77777777" w:rsidTr="003E054C">
        <w:tc>
          <w:tcPr>
            <w:tcW w:w="9857" w:type="dxa"/>
          </w:tcPr>
          <w:p w14:paraId="7B182940" w14:textId="77777777" w:rsidR="003E054C" w:rsidRDefault="003E054C" w:rsidP="00265252">
            <w:pPr>
              <w:jc w:val="both"/>
              <w:rPr>
                <w:lang w:eastAsia="zh-CN"/>
              </w:rPr>
            </w:pPr>
            <w:r w:rsidRPr="00D762B9">
              <w:t xml:space="preserve">For DRBs, the gNB selects the CAPC by taking into account the 5QIs of all the QoS flows multiplexed in this DRB </w:t>
            </w:r>
            <w:bookmarkStart w:id="17" w:name="_Hlk23321417"/>
            <w:r w:rsidRPr="00D762B9">
              <w:t>while considering fairness between different traffic types</w:t>
            </w:r>
            <w:bookmarkEnd w:id="17"/>
            <w:r w:rsidRPr="00D762B9">
              <w:t xml:space="preserve"> and transmissions. For SRB0</w:t>
            </w:r>
            <w:r>
              <w:t xml:space="preserve">, </w:t>
            </w:r>
            <w:r w:rsidRPr="00D762B9">
              <w:t>SRB1,</w:t>
            </w:r>
            <w:r>
              <w:t xml:space="preserve"> and SRB3,</w:t>
            </w:r>
            <w:r w:rsidRPr="00D762B9">
              <w:t xml:space="preserve"> the CAPC is always the highest priority (i.e. the lowest number in Table 5.X.2-1). For uplink transmissions</w:t>
            </w:r>
            <w:r>
              <w:t xml:space="preserve"> on configured grants</w:t>
            </w:r>
            <w:r w:rsidRPr="00D762B9">
              <w:t>, the gNB configures the UE for the CAPC to be used for SRB2 and DRBs.</w:t>
            </w:r>
            <w:r>
              <w:t xml:space="preserve"> </w:t>
            </w:r>
            <w:r w:rsidRPr="0011423A">
              <w:rPr>
                <w:rFonts w:eastAsia="Gulim"/>
                <w:lang w:eastAsia="ko-KR"/>
              </w:rPr>
              <w:t>The padding BSR and recommended bit rate MAC CEs use the lowest priority CAPC</w:t>
            </w:r>
            <w:r>
              <w:rPr>
                <w:rFonts w:eastAsia="Gulim"/>
                <w:lang w:eastAsia="ko-KR"/>
              </w:rPr>
              <w:t xml:space="preserve"> </w:t>
            </w:r>
            <w:r>
              <w:rPr>
                <w:lang w:eastAsia="zh-CN"/>
              </w:rPr>
              <w:t>(i.e. highest number in Table 5.X.2-1) while other</w:t>
            </w:r>
            <w:r w:rsidRPr="00B74D1F">
              <w:rPr>
                <w:lang w:eastAsia="zh-CN"/>
              </w:rPr>
              <w:t xml:space="preserve"> MAC CEs use the </w:t>
            </w:r>
            <w:r>
              <w:rPr>
                <w:lang w:eastAsia="zh-CN"/>
              </w:rPr>
              <w:t xml:space="preserve">highest priority CAPC. </w:t>
            </w:r>
            <w:r>
              <w:t xml:space="preserve">For uplink transmissions on configured grants, the </w:t>
            </w:r>
            <w:r w:rsidRPr="00B74D1F">
              <w:rPr>
                <w:lang w:eastAsia="zh-CN"/>
              </w:rPr>
              <w:t>UE shall select the</w:t>
            </w:r>
            <w:r>
              <w:rPr>
                <w:lang w:eastAsia="zh-CN"/>
              </w:rPr>
              <w:t xml:space="preserve"> CAPC as follows: </w:t>
            </w:r>
          </w:p>
          <w:p w14:paraId="68F37A47" w14:textId="77777777" w:rsidR="003E054C" w:rsidRDefault="003E054C" w:rsidP="00265252">
            <w:pPr>
              <w:numPr>
                <w:ilvl w:val="0"/>
                <w:numId w:val="3"/>
              </w:numPr>
              <w:jc w:val="both"/>
              <w:rPr>
                <w:lang w:eastAsia="zh-CN"/>
              </w:rPr>
            </w:pPr>
            <w:bookmarkStart w:id="18" w:name="_Hlk32349752"/>
            <w:r>
              <w:rPr>
                <w:lang w:eastAsia="zh-CN"/>
              </w:rPr>
              <w:t xml:space="preserve">highest priority CAPC of MAC CE(s) if only MAC CE(s) are included; </w:t>
            </w:r>
          </w:p>
          <w:p w14:paraId="5FA6E3B6" w14:textId="77777777" w:rsidR="003E054C" w:rsidRDefault="003E054C" w:rsidP="00265252">
            <w:pPr>
              <w:numPr>
                <w:ilvl w:val="0"/>
                <w:numId w:val="3"/>
              </w:numPr>
              <w:jc w:val="both"/>
              <w:rPr>
                <w:lang w:eastAsia="zh-CN"/>
              </w:rPr>
            </w:pPr>
            <w:r>
              <w:rPr>
                <w:lang w:eastAsia="zh-CN"/>
              </w:rPr>
              <w:t xml:space="preserve">CAPC of DCCH if DCCH SDU is included; </w:t>
            </w:r>
          </w:p>
          <w:p w14:paraId="207AA8DE" w14:textId="77777777" w:rsidR="003E054C" w:rsidRDefault="003E054C" w:rsidP="00265252">
            <w:pPr>
              <w:numPr>
                <w:ilvl w:val="0"/>
                <w:numId w:val="3"/>
              </w:numPr>
              <w:jc w:val="both"/>
              <w:rPr>
                <w:lang w:eastAsia="zh-CN"/>
              </w:rPr>
            </w:pPr>
            <w:r w:rsidRPr="00B74D1F">
              <w:rPr>
                <w:lang w:eastAsia="zh-CN"/>
              </w:rPr>
              <w:t xml:space="preserve">lowest </w:t>
            </w:r>
            <w:r>
              <w:rPr>
                <w:lang w:eastAsia="zh-CN"/>
              </w:rPr>
              <w:t xml:space="preserve">priority CAPC </w:t>
            </w:r>
            <w:r w:rsidRPr="00B74D1F">
              <w:rPr>
                <w:lang w:eastAsia="zh-CN"/>
              </w:rPr>
              <w:t>of the logical channel(s) with MAC SDU</w:t>
            </w:r>
            <w:r>
              <w:rPr>
                <w:lang w:eastAsia="zh-CN"/>
              </w:rPr>
              <w:t xml:space="preserve"> m</w:t>
            </w:r>
            <w:r w:rsidRPr="00B74D1F">
              <w:rPr>
                <w:lang w:eastAsia="zh-CN"/>
              </w:rPr>
              <w:t>ultiplexed in</w:t>
            </w:r>
            <w:r>
              <w:rPr>
                <w:lang w:eastAsia="zh-CN"/>
              </w:rPr>
              <w:t xml:space="preserve"> this</w:t>
            </w:r>
            <w:r w:rsidRPr="00B74D1F">
              <w:rPr>
                <w:lang w:eastAsia="zh-CN"/>
              </w:rPr>
              <w:t xml:space="preserve"> MAC PDU</w:t>
            </w:r>
            <w:r>
              <w:rPr>
                <w:lang w:eastAsia="zh-CN"/>
              </w:rPr>
              <w:t xml:space="preserve"> otherwise.</w:t>
            </w:r>
          </w:p>
          <w:bookmarkEnd w:id="18"/>
          <w:p w14:paraId="4F9A7C6C" w14:textId="041B3B2A" w:rsidR="003E054C" w:rsidRPr="003E054C" w:rsidRDefault="003E054C" w:rsidP="00265252">
            <w:pPr>
              <w:jc w:val="both"/>
              <w:rPr>
                <w:sz w:val="22"/>
                <w:szCs w:val="22"/>
                <w:lang w:val="en-US" w:eastAsia="zh-CN"/>
              </w:rPr>
            </w:pPr>
            <w:r w:rsidRPr="003E054C">
              <w:rPr>
                <w:highlight w:val="yellow"/>
              </w:rPr>
              <w:t>Editor’s Note: It is FFS how the UE selects the CAPC when the UE has a MAC PDU including the MAC SDUs from both SRB1 and SRB2.</w:t>
            </w:r>
          </w:p>
        </w:tc>
      </w:tr>
    </w:tbl>
    <w:p w14:paraId="4CBE1893" w14:textId="61947D0D" w:rsidR="009E6202" w:rsidRPr="004216E0" w:rsidRDefault="004216E0" w:rsidP="00C001A9">
      <w:pPr>
        <w:spacing w:before="120" w:after="120"/>
        <w:jc w:val="both"/>
        <w:rPr>
          <w:sz w:val="22"/>
          <w:szCs w:val="22"/>
          <w:lang w:val="en-US" w:eastAsia="zh-CN"/>
        </w:rPr>
      </w:pPr>
      <w:r>
        <w:rPr>
          <w:sz w:val="22"/>
          <w:szCs w:val="22"/>
          <w:lang w:val="en-US" w:eastAsia="zh-CN"/>
        </w:rPr>
        <w:t>In</w:t>
      </w:r>
      <w:r>
        <w:rPr>
          <w:rFonts w:hint="eastAsia"/>
          <w:sz w:val="22"/>
          <w:szCs w:val="22"/>
          <w:lang w:val="en-US" w:eastAsia="zh-CN"/>
        </w:rPr>
        <w:t xml:space="preserve"> this paper, we try to </w:t>
      </w:r>
      <w:r w:rsidR="003E054C">
        <w:rPr>
          <w:rFonts w:hint="eastAsia"/>
          <w:sz w:val="22"/>
          <w:szCs w:val="22"/>
          <w:lang w:val="en-US" w:eastAsia="zh-CN"/>
        </w:rPr>
        <w:t>handle the</w:t>
      </w:r>
      <w:r>
        <w:rPr>
          <w:rFonts w:hint="eastAsia"/>
          <w:sz w:val="22"/>
          <w:szCs w:val="22"/>
          <w:lang w:val="en-US" w:eastAsia="zh-CN"/>
        </w:rPr>
        <w:t xml:space="preserve"> remaining issue</w:t>
      </w:r>
      <w:r w:rsidR="003E054C">
        <w:rPr>
          <w:rFonts w:hint="eastAsia"/>
          <w:sz w:val="22"/>
          <w:szCs w:val="22"/>
          <w:lang w:val="en-US" w:eastAsia="zh-CN"/>
        </w:rPr>
        <w:t xml:space="preserve"> highlighted in yellow</w:t>
      </w:r>
      <w:r>
        <w:rPr>
          <w:rFonts w:hint="eastAsia"/>
          <w:sz w:val="22"/>
          <w:szCs w:val="22"/>
          <w:lang w:val="en-US" w:eastAsia="zh-CN"/>
        </w:rPr>
        <w:t xml:space="preserve">. </w:t>
      </w:r>
    </w:p>
    <w:bookmarkEnd w:id="14"/>
    <w:bookmarkEnd w:id="15"/>
    <w:bookmarkEnd w:id="16"/>
    <w:p w14:paraId="33C1A502" w14:textId="49C00811" w:rsidR="0083083F" w:rsidRDefault="00B351DD" w:rsidP="00C80435">
      <w:pPr>
        <w:pStyle w:val="1"/>
        <w:spacing w:after="120"/>
        <w:rPr>
          <w:lang w:eastAsia="zh-CN"/>
        </w:rPr>
      </w:pPr>
      <w:r>
        <w:t>2</w:t>
      </w:r>
      <w:r w:rsidR="00EA27D3">
        <w:t xml:space="preserve"> </w:t>
      </w:r>
      <w:r w:rsidR="002213F9">
        <w:rPr>
          <w:rFonts w:hint="eastAsia"/>
          <w:lang w:eastAsia="zh-CN"/>
        </w:rPr>
        <w:t>Discussion</w:t>
      </w:r>
      <w:bookmarkStart w:id="19" w:name="OLE_LINK134"/>
      <w:bookmarkStart w:id="20" w:name="OLE_LINK136"/>
    </w:p>
    <w:p w14:paraId="7196D5B5" w14:textId="1FF081AC" w:rsidR="00D77B68" w:rsidRDefault="00D77B68" w:rsidP="00D77B68">
      <w:pPr>
        <w:spacing w:before="120" w:after="120"/>
        <w:jc w:val="both"/>
        <w:rPr>
          <w:sz w:val="22"/>
          <w:szCs w:val="22"/>
          <w:lang w:eastAsia="zh-CN"/>
        </w:rPr>
      </w:pPr>
      <w:r>
        <w:rPr>
          <w:rFonts w:hint="eastAsia"/>
          <w:sz w:val="22"/>
          <w:szCs w:val="22"/>
          <w:lang w:eastAsia="zh-CN"/>
        </w:rPr>
        <w:t>In the last RAN2 meeting, the agreement on CAPC selection for CG is</w:t>
      </w:r>
      <w:r w:rsidR="00B52FAD">
        <w:rPr>
          <w:sz w:val="22"/>
          <w:szCs w:val="22"/>
          <w:lang w:eastAsia="zh-CN"/>
        </w:rPr>
        <w:t xml:space="preserve"> given as </w:t>
      </w:r>
      <w:r>
        <w:rPr>
          <w:rFonts w:hint="eastAsia"/>
          <w:sz w:val="22"/>
          <w:szCs w:val="22"/>
          <w:lang w:eastAsia="zh-CN"/>
        </w:rPr>
        <w:t>following:</w:t>
      </w:r>
    </w:p>
    <w:tbl>
      <w:tblPr>
        <w:tblStyle w:val="af5"/>
        <w:tblW w:w="0" w:type="auto"/>
        <w:tblLook w:val="04A0" w:firstRow="1" w:lastRow="0" w:firstColumn="1" w:lastColumn="0" w:noHBand="0" w:noVBand="1"/>
      </w:tblPr>
      <w:tblGrid>
        <w:gridCol w:w="9857"/>
      </w:tblGrid>
      <w:tr w:rsidR="00D77B68" w14:paraId="5F35F4FB" w14:textId="77777777" w:rsidTr="00D36474">
        <w:tc>
          <w:tcPr>
            <w:tcW w:w="9857" w:type="dxa"/>
          </w:tcPr>
          <w:p w14:paraId="42916755" w14:textId="77777777" w:rsidR="00D77B68" w:rsidRPr="004216E0" w:rsidRDefault="00D77B68" w:rsidP="00792459">
            <w:pPr>
              <w:pStyle w:val="Doc-text2"/>
              <w:jc w:val="both"/>
              <w:rPr>
                <w:sz w:val="22"/>
                <w:szCs w:val="22"/>
                <w:lang w:eastAsia="zh-CN"/>
              </w:rPr>
            </w:pPr>
            <w:r>
              <w:t>=&gt;</w:t>
            </w:r>
            <w:r>
              <w:tab/>
            </w:r>
            <w:r w:rsidRPr="00D77B68">
              <w:rPr>
                <w:highlight w:val="green"/>
              </w:rPr>
              <w:t>For UL CG, if DCCH SDU is included in MAC PDU, UE select the CAPC index of DCCH.</w:t>
            </w:r>
            <w:r w:rsidRPr="005E6485">
              <w:t xml:space="preserve"> Otherwise, UE select the highest CAPC index (lowest priority) of LCHs multiplexed in MAC PDU.</w:t>
            </w:r>
          </w:p>
        </w:tc>
      </w:tr>
    </w:tbl>
    <w:p w14:paraId="10830454" w14:textId="77777777" w:rsidR="003E054C" w:rsidRDefault="003E054C" w:rsidP="00BD18C9">
      <w:pPr>
        <w:spacing w:before="120" w:after="120"/>
        <w:jc w:val="both"/>
        <w:rPr>
          <w:sz w:val="22"/>
          <w:szCs w:val="22"/>
          <w:lang w:val="en-US" w:eastAsia="zh-CN"/>
        </w:rPr>
      </w:pPr>
      <w:r>
        <w:rPr>
          <w:rFonts w:hint="eastAsia"/>
          <w:sz w:val="22"/>
          <w:szCs w:val="22"/>
          <w:lang w:val="en-US" w:eastAsia="zh-CN"/>
        </w:rPr>
        <w:t>According to the running CR[1]:</w:t>
      </w:r>
    </w:p>
    <w:p w14:paraId="4ACE2719" w14:textId="6746B3DA" w:rsidR="003E054C" w:rsidRPr="003E054C" w:rsidRDefault="003E054C" w:rsidP="00532144">
      <w:pPr>
        <w:pStyle w:val="af2"/>
        <w:numPr>
          <w:ilvl w:val="0"/>
          <w:numId w:val="4"/>
        </w:numPr>
        <w:spacing w:before="120" w:after="120"/>
        <w:ind w:firstLineChars="0"/>
        <w:jc w:val="both"/>
        <w:rPr>
          <w:rFonts w:ascii="Times New Roman" w:hAnsi="Times New Roman"/>
          <w:sz w:val="22"/>
          <w:szCs w:val="22"/>
          <w:lang w:val="en-US" w:eastAsia="zh-CN"/>
        </w:rPr>
      </w:pPr>
      <w:r w:rsidRPr="003E054C">
        <w:rPr>
          <w:rFonts w:ascii="Times New Roman" w:hAnsi="Times New Roman"/>
          <w:sz w:val="22"/>
          <w:szCs w:val="22"/>
          <w:lang w:val="en-US" w:eastAsia="zh-CN"/>
        </w:rPr>
        <w:t xml:space="preserve">For SRB0, SRB1, and SRB3, the CAPC is always the </w:t>
      </w:r>
      <w:r>
        <w:rPr>
          <w:rFonts w:ascii="Times New Roman" w:hAnsi="Times New Roman"/>
          <w:sz w:val="22"/>
          <w:szCs w:val="22"/>
          <w:lang w:val="en-US" w:eastAsia="zh-CN"/>
        </w:rPr>
        <w:t>highest priority</w:t>
      </w:r>
      <w:r>
        <w:rPr>
          <w:rFonts w:ascii="Times New Roman" w:hAnsi="Times New Roman" w:hint="eastAsia"/>
          <w:sz w:val="22"/>
          <w:szCs w:val="22"/>
          <w:lang w:val="en-US" w:eastAsia="zh-CN"/>
        </w:rPr>
        <w:t>.</w:t>
      </w:r>
    </w:p>
    <w:p w14:paraId="63CDC78F" w14:textId="50C188BE" w:rsidR="003E054C" w:rsidRPr="003E054C" w:rsidRDefault="003E054C" w:rsidP="00532144">
      <w:pPr>
        <w:pStyle w:val="af2"/>
        <w:numPr>
          <w:ilvl w:val="0"/>
          <w:numId w:val="4"/>
        </w:numPr>
        <w:spacing w:before="120" w:after="120"/>
        <w:ind w:firstLineChars="0"/>
        <w:jc w:val="both"/>
        <w:rPr>
          <w:rFonts w:ascii="Times New Roman" w:hAnsi="Times New Roman"/>
          <w:sz w:val="22"/>
          <w:szCs w:val="22"/>
          <w:lang w:val="en-US" w:eastAsia="zh-CN"/>
        </w:rPr>
      </w:pPr>
      <w:r w:rsidRPr="003E054C">
        <w:rPr>
          <w:rFonts w:ascii="Times New Roman" w:hAnsi="Times New Roman"/>
          <w:sz w:val="22"/>
          <w:szCs w:val="22"/>
          <w:lang w:val="en-US" w:eastAsia="zh-CN"/>
        </w:rPr>
        <w:t>For uplink transmissions on configured grants, the gNB configures the UE for the CAPC to be used for SRB2.</w:t>
      </w:r>
    </w:p>
    <w:p w14:paraId="36EAC7E3" w14:textId="4106DD2E" w:rsidR="003E054C" w:rsidRDefault="003E054C" w:rsidP="00BD18C9">
      <w:pPr>
        <w:spacing w:before="120" w:after="120"/>
        <w:jc w:val="both"/>
        <w:rPr>
          <w:sz w:val="22"/>
          <w:szCs w:val="22"/>
          <w:lang w:val="en-US" w:eastAsia="zh-CN"/>
        </w:rPr>
      </w:pPr>
      <w:r w:rsidRPr="003E054C">
        <w:rPr>
          <w:rFonts w:hint="eastAsia"/>
          <w:sz w:val="22"/>
          <w:szCs w:val="22"/>
          <w:lang w:val="en-US" w:eastAsia="zh-CN"/>
        </w:rPr>
        <w:t xml:space="preserve">Hence, SRB2 may </w:t>
      </w:r>
      <w:r>
        <w:rPr>
          <w:rFonts w:hint="eastAsia"/>
          <w:sz w:val="22"/>
          <w:szCs w:val="22"/>
          <w:lang w:val="en-US" w:eastAsia="zh-CN"/>
        </w:rPr>
        <w:t xml:space="preserve">be </w:t>
      </w:r>
      <w:r>
        <w:rPr>
          <w:sz w:val="22"/>
          <w:szCs w:val="22"/>
          <w:lang w:val="en-US" w:eastAsia="zh-CN"/>
        </w:rPr>
        <w:t>configure</w:t>
      </w:r>
      <w:r>
        <w:rPr>
          <w:rFonts w:hint="eastAsia"/>
          <w:sz w:val="22"/>
          <w:szCs w:val="22"/>
          <w:lang w:val="en-US" w:eastAsia="zh-CN"/>
        </w:rPr>
        <w:t xml:space="preserve">d with CAPC different from SRB1. Then which CAPC the UE should select if </w:t>
      </w:r>
      <w:r w:rsidRPr="003E054C">
        <w:rPr>
          <w:rFonts w:hint="eastAsia"/>
          <w:sz w:val="22"/>
          <w:szCs w:val="22"/>
          <w:lang w:val="en-US" w:eastAsia="zh-CN"/>
        </w:rPr>
        <w:t xml:space="preserve">SRB1 and SRB2 </w:t>
      </w:r>
      <w:r>
        <w:rPr>
          <w:rFonts w:hint="eastAsia"/>
          <w:sz w:val="22"/>
          <w:szCs w:val="22"/>
          <w:lang w:val="en-US" w:eastAsia="zh-CN"/>
        </w:rPr>
        <w:t>are</w:t>
      </w:r>
      <w:r w:rsidRPr="003E054C">
        <w:rPr>
          <w:rFonts w:hint="eastAsia"/>
          <w:sz w:val="22"/>
          <w:szCs w:val="22"/>
          <w:lang w:val="en-US" w:eastAsia="zh-CN"/>
        </w:rPr>
        <w:t xml:space="preserve"> multiplexed in one TB</w:t>
      </w:r>
      <w:r w:rsidR="000C27D2">
        <w:rPr>
          <w:rFonts w:hint="eastAsia"/>
          <w:sz w:val="22"/>
          <w:szCs w:val="22"/>
          <w:lang w:val="en-US" w:eastAsia="zh-CN"/>
        </w:rPr>
        <w:t xml:space="preserve"> needs to be discussed</w:t>
      </w:r>
      <w:r w:rsidRPr="003E054C">
        <w:rPr>
          <w:rFonts w:hint="eastAsia"/>
          <w:sz w:val="22"/>
          <w:szCs w:val="22"/>
          <w:lang w:val="en-US" w:eastAsia="zh-CN"/>
        </w:rPr>
        <w:t>.</w:t>
      </w:r>
      <w:r w:rsidR="00D77B68">
        <w:rPr>
          <w:rFonts w:hint="eastAsia"/>
          <w:sz w:val="22"/>
          <w:szCs w:val="22"/>
          <w:lang w:val="en-US" w:eastAsia="zh-CN"/>
        </w:rPr>
        <w:t xml:space="preserve"> According to </w:t>
      </w:r>
      <w:r w:rsidR="00D77B68" w:rsidRPr="00D77B68">
        <w:rPr>
          <w:rFonts w:hint="eastAsia"/>
          <w:sz w:val="22"/>
          <w:szCs w:val="22"/>
          <w:highlight w:val="green"/>
          <w:lang w:val="en-US" w:eastAsia="zh-CN"/>
        </w:rPr>
        <w:t>the above agreement</w:t>
      </w:r>
      <w:r w:rsidR="00D77B68">
        <w:rPr>
          <w:rFonts w:hint="eastAsia"/>
          <w:sz w:val="22"/>
          <w:szCs w:val="22"/>
          <w:lang w:val="en-US" w:eastAsia="zh-CN"/>
        </w:rPr>
        <w:t xml:space="preserve">, </w:t>
      </w:r>
      <w:r>
        <w:rPr>
          <w:rFonts w:hint="eastAsia"/>
          <w:sz w:val="22"/>
          <w:szCs w:val="22"/>
          <w:lang w:val="en-US" w:eastAsia="zh-CN"/>
        </w:rPr>
        <w:t>there are 3 options:</w:t>
      </w:r>
    </w:p>
    <w:p w14:paraId="52490DC7" w14:textId="411CF547" w:rsidR="003E054C" w:rsidRDefault="003E054C" w:rsidP="00BD18C9">
      <w:pPr>
        <w:spacing w:before="120" w:after="120"/>
        <w:jc w:val="both"/>
        <w:rPr>
          <w:sz w:val="22"/>
          <w:szCs w:val="22"/>
          <w:lang w:val="en-US" w:eastAsia="zh-CN"/>
        </w:rPr>
      </w:pPr>
      <w:r>
        <w:rPr>
          <w:rFonts w:hint="eastAsia"/>
          <w:sz w:val="22"/>
          <w:szCs w:val="22"/>
          <w:lang w:val="en-US" w:eastAsia="zh-CN"/>
        </w:rPr>
        <w:t xml:space="preserve">Option1: the CAPC of SRB1 is </w:t>
      </w:r>
      <w:r>
        <w:rPr>
          <w:sz w:val="22"/>
          <w:szCs w:val="22"/>
          <w:lang w:val="en-US" w:eastAsia="zh-CN"/>
        </w:rPr>
        <w:t>selected (</w:t>
      </w:r>
      <w:r w:rsidR="000C27D2">
        <w:rPr>
          <w:rFonts w:hint="eastAsia"/>
          <w:sz w:val="22"/>
          <w:szCs w:val="22"/>
          <w:lang w:val="en-US" w:eastAsia="zh-CN"/>
        </w:rPr>
        <w:t>i.e</w:t>
      </w:r>
      <w:r>
        <w:rPr>
          <w:rFonts w:hint="eastAsia"/>
          <w:sz w:val="22"/>
          <w:szCs w:val="22"/>
          <w:lang w:val="en-US" w:eastAsia="zh-CN"/>
        </w:rPr>
        <w:t xml:space="preserve">. the </w:t>
      </w:r>
      <w:r>
        <w:rPr>
          <w:sz w:val="22"/>
          <w:szCs w:val="22"/>
          <w:lang w:val="en-US" w:eastAsia="zh-CN"/>
        </w:rPr>
        <w:t>highest priority</w:t>
      </w:r>
      <w:r>
        <w:rPr>
          <w:rFonts w:hint="eastAsia"/>
          <w:sz w:val="22"/>
          <w:szCs w:val="22"/>
          <w:lang w:val="en-US" w:eastAsia="zh-CN"/>
        </w:rPr>
        <w:t>)</w:t>
      </w:r>
    </w:p>
    <w:p w14:paraId="5180506D" w14:textId="60994E4E" w:rsidR="003E054C" w:rsidRDefault="003E054C" w:rsidP="003E054C">
      <w:pPr>
        <w:spacing w:before="120" w:after="120"/>
        <w:jc w:val="both"/>
        <w:rPr>
          <w:sz w:val="22"/>
          <w:szCs w:val="22"/>
          <w:lang w:val="en-US" w:eastAsia="zh-CN"/>
        </w:rPr>
      </w:pPr>
      <w:r>
        <w:rPr>
          <w:rFonts w:hint="eastAsia"/>
          <w:sz w:val="22"/>
          <w:szCs w:val="22"/>
          <w:lang w:val="en-US" w:eastAsia="zh-CN"/>
        </w:rPr>
        <w:t xml:space="preserve">Option2: the CAPC of SRB2 is </w:t>
      </w:r>
      <w:r>
        <w:rPr>
          <w:sz w:val="22"/>
          <w:szCs w:val="22"/>
          <w:lang w:val="en-US" w:eastAsia="zh-CN"/>
        </w:rPr>
        <w:t xml:space="preserve">selected </w:t>
      </w:r>
    </w:p>
    <w:p w14:paraId="08486C35" w14:textId="0EFA72B9" w:rsidR="00D77B68" w:rsidRDefault="00D77B68" w:rsidP="003E054C">
      <w:pPr>
        <w:spacing w:before="120" w:after="120"/>
        <w:jc w:val="both"/>
        <w:rPr>
          <w:sz w:val="22"/>
          <w:szCs w:val="22"/>
          <w:lang w:val="en-US" w:eastAsia="zh-CN"/>
        </w:rPr>
      </w:pPr>
      <w:r>
        <w:rPr>
          <w:rFonts w:hint="eastAsia"/>
          <w:sz w:val="22"/>
          <w:szCs w:val="22"/>
          <w:lang w:val="en-US" w:eastAsia="zh-CN"/>
        </w:rPr>
        <w:t>Option3: the CAPC of SRB1 or SRB2</w:t>
      </w:r>
      <w:r w:rsidR="000C27D2">
        <w:rPr>
          <w:rFonts w:hint="eastAsia"/>
          <w:sz w:val="22"/>
          <w:szCs w:val="22"/>
          <w:lang w:val="en-US" w:eastAsia="zh-CN"/>
        </w:rPr>
        <w:t xml:space="preserve"> is selected</w:t>
      </w:r>
      <w:r>
        <w:rPr>
          <w:rFonts w:hint="eastAsia"/>
          <w:sz w:val="22"/>
          <w:szCs w:val="22"/>
          <w:lang w:val="en-US" w:eastAsia="zh-CN"/>
        </w:rPr>
        <w:t xml:space="preserve">, </w:t>
      </w:r>
      <w:r>
        <w:rPr>
          <w:sz w:val="22"/>
          <w:szCs w:val="22"/>
          <w:lang w:val="en-US" w:eastAsia="zh-CN"/>
        </w:rPr>
        <w:t>which</w:t>
      </w:r>
      <w:r>
        <w:rPr>
          <w:rFonts w:hint="eastAsia"/>
          <w:sz w:val="22"/>
          <w:szCs w:val="22"/>
          <w:lang w:val="en-US" w:eastAsia="zh-CN"/>
        </w:rPr>
        <w:t xml:space="preserve"> can be left to UE implementation</w:t>
      </w:r>
    </w:p>
    <w:p w14:paraId="0B2B853E" w14:textId="0484D8E1" w:rsidR="003E054C" w:rsidRPr="003E054C" w:rsidRDefault="00E532D4" w:rsidP="00BD18C9">
      <w:pPr>
        <w:spacing w:before="120" w:after="120"/>
        <w:jc w:val="both"/>
        <w:rPr>
          <w:sz w:val="22"/>
          <w:szCs w:val="22"/>
          <w:lang w:val="en-US" w:eastAsia="zh-CN"/>
        </w:rPr>
      </w:pPr>
      <w:r>
        <w:rPr>
          <w:rFonts w:hint="eastAsia"/>
          <w:sz w:val="22"/>
          <w:szCs w:val="22"/>
          <w:lang w:val="en-US" w:eastAsia="zh-CN"/>
        </w:rPr>
        <w:t xml:space="preserve">To </w:t>
      </w:r>
      <w:r w:rsidR="000C27D2">
        <w:rPr>
          <w:rFonts w:hint="eastAsia"/>
          <w:sz w:val="22"/>
          <w:szCs w:val="22"/>
          <w:lang w:val="en-US" w:eastAsia="zh-CN"/>
        </w:rPr>
        <w:t>find out</w:t>
      </w:r>
      <w:r>
        <w:rPr>
          <w:rFonts w:hint="eastAsia"/>
          <w:sz w:val="22"/>
          <w:szCs w:val="22"/>
          <w:lang w:val="en-US" w:eastAsia="zh-CN"/>
        </w:rPr>
        <w:t xml:space="preserve"> which option is suitable, let</w:t>
      </w:r>
      <w:r>
        <w:rPr>
          <w:sz w:val="22"/>
          <w:szCs w:val="22"/>
          <w:lang w:val="en-US" w:eastAsia="zh-CN"/>
        </w:rPr>
        <w:t>’</w:t>
      </w:r>
      <w:r>
        <w:rPr>
          <w:rFonts w:hint="eastAsia"/>
          <w:sz w:val="22"/>
          <w:szCs w:val="22"/>
          <w:lang w:val="en-US" w:eastAsia="zh-CN"/>
        </w:rPr>
        <w:t xml:space="preserve">s see which CAPC UE will select when SRB1 is </w:t>
      </w:r>
      <w:r w:rsidRPr="00E532D4">
        <w:rPr>
          <w:sz w:val="22"/>
          <w:szCs w:val="22"/>
          <w:lang w:val="en-US" w:eastAsia="zh-CN"/>
        </w:rPr>
        <w:t>multiplexed</w:t>
      </w:r>
      <w:r w:rsidRPr="00E532D4">
        <w:rPr>
          <w:rFonts w:hint="eastAsia"/>
          <w:sz w:val="22"/>
          <w:szCs w:val="22"/>
          <w:lang w:val="en-US" w:eastAsia="zh-CN"/>
        </w:rPr>
        <w:t xml:space="preserve"> with a DRB </w:t>
      </w:r>
      <w:r w:rsidRPr="00E532D4">
        <w:rPr>
          <w:sz w:val="22"/>
          <w:szCs w:val="22"/>
          <w:lang w:val="en-US" w:eastAsia="zh-CN"/>
        </w:rPr>
        <w:t>configured</w:t>
      </w:r>
      <w:r w:rsidRPr="00E532D4">
        <w:rPr>
          <w:rFonts w:hint="eastAsia"/>
          <w:sz w:val="22"/>
          <w:szCs w:val="22"/>
          <w:lang w:val="en-US" w:eastAsia="zh-CN"/>
        </w:rPr>
        <w:t xml:space="preserve"> </w:t>
      </w:r>
      <w:r w:rsidR="000C27D2">
        <w:rPr>
          <w:rFonts w:hint="eastAsia"/>
          <w:sz w:val="22"/>
          <w:szCs w:val="22"/>
          <w:lang w:val="en-US" w:eastAsia="zh-CN"/>
        </w:rPr>
        <w:t>to</w:t>
      </w:r>
      <w:r w:rsidRPr="00E532D4">
        <w:rPr>
          <w:rFonts w:hint="eastAsia"/>
          <w:sz w:val="22"/>
          <w:szCs w:val="22"/>
          <w:lang w:val="en-US" w:eastAsia="zh-CN"/>
        </w:rPr>
        <w:t xml:space="preserve"> the lowest priority CAPC</w:t>
      </w:r>
      <w:r>
        <w:rPr>
          <w:rFonts w:hint="eastAsia"/>
          <w:sz w:val="22"/>
          <w:szCs w:val="22"/>
          <w:lang w:val="en-US" w:eastAsia="zh-CN"/>
        </w:rPr>
        <w:t xml:space="preserve"> on a CG</w:t>
      </w:r>
      <w:r w:rsidRPr="00E532D4">
        <w:rPr>
          <w:rFonts w:hint="eastAsia"/>
          <w:sz w:val="22"/>
          <w:szCs w:val="22"/>
          <w:lang w:val="en-US" w:eastAsia="zh-CN"/>
        </w:rPr>
        <w:t>.</w:t>
      </w:r>
      <w:r>
        <w:rPr>
          <w:rFonts w:hint="eastAsia"/>
          <w:sz w:val="22"/>
          <w:szCs w:val="22"/>
          <w:lang w:val="en-US" w:eastAsia="zh-CN"/>
        </w:rPr>
        <w:t xml:space="preserve"> According to </w:t>
      </w:r>
      <w:r w:rsidRPr="00E532D4">
        <w:rPr>
          <w:rFonts w:hint="eastAsia"/>
          <w:sz w:val="22"/>
          <w:szCs w:val="22"/>
          <w:highlight w:val="green"/>
          <w:lang w:val="en-US" w:eastAsia="zh-CN"/>
        </w:rPr>
        <w:t>the above agreement</w:t>
      </w:r>
      <w:r>
        <w:rPr>
          <w:rFonts w:hint="eastAsia"/>
          <w:sz w:val="22"/>
          <w:szCs w:val="22"/>
          <w:lang w:val="en-US" w:eastAsia="zh-CN"/>
        </w:rPr>
        <w:t xml:space="preserve">, UE </w:t>
      </w:r>
      <w:r w:rsidRPr="00E532D4">
        <w:rPr>
          <w:sz w:val="22"/>
          <w:szCs w:val="22"/>
          <w:lang w:val="en-US" w:eastAsia="zh-CN"/>
        </w:rPr>
        <w:t>select</w:t>
      </w:r>
      <w:r w:rsidRPr="00E532D4">
        <w:rPr>
          <w:rFonts w:hint="eastAsia"/>
          <w:sz w:val="22"/>
          <w:szCs w:val="22"/>
          <w:lang w:val="en-US" w:eastAsia="zh-CN"/>
        </w:rPr>
        <w:t>s</w:t>
      </w:r>
      <w:r w:rsidRPr="00E532D4">
        <w:rPr>
          <w:sz w:val="22"/>
          <w:szCs w:val="22"/>
          <w:lang w:val="en-US" w:eastAsia="zh-CN"/>
        </w:rPr>
        <w:t xml:space="preserve"> the CAPC index of </w:t>
      </w:r>
      <w:r w:rsidRPr="00E532D4">
        <w:rPr>
          <w:rFonts w:hint="eastAsia"/>
          <w:sz w:val="22"/>
          <w:szCs w:val="22"/>
          <w:lang w:val="en-US" w:eastAsia="zh-CN"/>
        </w:rPr>
        <w:t>SRB</w:t>
      </w:r>
      <w:r>
        <w:rPr>
          <w:rFonts w:hint="eastAsia"/>
          <w:sz w:val="22"/>
          <w:szCs w:val="22"/>
          <w:lang w:val="en-US" w:eastAsia="zh-CN"/>
        </w:rPr>
        <w:t>1 for the MAC PDU</w:t>
      </w:r>
      <w:r w:rsidRPr="00E532D4">
        <w:rPr>
          <w:sz w:val="22"/>
          <w:szCs w:val="22"/>
          <w:lang w:val="en-US" w:eastAsia="zh-CN"/>
        </w:rPr>
        <w:t>.</w:t>
      </w:r>
      <w:r w:rsidRPr="00E532D4">
        <w:rPr>
          <w:rFonts w:hint="eastAsia"/>
          <w:sz w:val="22"/>
          <w:szCs w:val="22"/>
          <w:lang w:val="en-US" w:eastAsia="zh-CN"/>
        </w:rPr>
        <w:t xml:space="preserve"> </w:t>
      </w:r>
      <w:r w:rsidR="00D77B68">
        <w:rPr>
          <w:rFonts w:hint="eastAsia"/>
          <w:sz w:val="22"/>
          <w:szCs w:val="22"/>
          <w:lang w:val="en-US" w:eastAsia="zh-CN"/>
        </w:rPr>
        <w:t xml:space="preserve">In our understanding, </w:t>
      </w:r>
      <w:r>
        <w:rPr>
          <w:rFonts w:hint="eastAsia"/>
          <w:sz w:val="22"/>
          <w:szCs w:val="22"/>
          <w:lang w:val="en-US" w:eastAsia="zh-CN"/>
        </w:rPr>
        <w:t xml:space="preserve">the </w:t>
      </w:r>
      <w:r>
        <w:rPr>
          <w:sz w:val="22"/>
          <w:szCs w:val="22"/>
          <w:lang w:val="en-US" w:eastAsia="zh-CN"/>
        </w:rPr>
        <w:t>intention</w:t>
      </w:r>
      <w:r>
        <w:rPr>
          <w:rFonts w:hint="eastAsia"/>
          <w:sz w:val="22"/>
          <w:szCs w:val="22"/>
          <w:lang w:val="en-US" w:eastAsia="zh-CN"/>
        </w:rPr>
        <w:t xml:space="preserve"> of </w:t>
      </w:r>
      <w:r w:rsidR="000C27D2">
        <w:rPr>
          <w:rFonts w:hint="eastAsia"/>
          <w:sz w:val="22"/>
          <w:szCs w:val="22"/>
          <w:lang w:val="en-US" w:eastAsia="zh-CN"/>
        </w:rPr>
        <w:t>this</w:t>
      </w:r>
      <w:r>
        <w:rPr>
          <w:rFonts w:hint="eastAsia"/>
          <w:sz w:val="22"/>
          <w:szCs w:val="22"/>
          <w:lang w:val="en-US" w:eastAsia="zh-CN"/>
        </w:rPr>
        <w:t xml:space="preserve"> is to </w:t>
      </w:r>
      <w:r w:rsidR="00D77B68">
        <w:rPr>
          <w:rFonts w:hint="eastAsia"/>
          <w:sz w:val="22"/>
          <w:szCs w:val="22"/>
          <w:lang w:val="en-US" w:eastAsia="zh-CN"/>
        </w:rPr>
        <w:t xml:space="preserve">ensure the SRB1 can be transmitted with the lowest </w:t>
      </w:r>
      <w:r w:rsidR="00D77B68">
        <w:rPr>
          <w:sz w:val="22"/>
          <w:szCs w:val="22"/>
          <w:lang w:val="en-US" w:eastAsia="zh-CN"/>
        </w:rPr>
        <w:t>latency</w:t>
      </w:r>
      <w:r>
        <w:rPr>
          <w:rFonts w:hint="eastAsia"/>
          <w:sz w:val="22"/>
          <w:szCs w:val="22"/>
          <w:lang w:val="en-US" w:eastAsia="zh-CN"/>
        </w:rPr>
        <w:t xml:space="preserve">. Follow the same principle, obviously option1 should be selected. </w:t>
      </w:r>
      <w:r w:rsidR="00D77B68">
        <w:rPr>
          <w:rFonts w:hint="eastAsia"/>
          <w:sz w:val="22"/>
          <w:szCs w:val="22"/>
          <w:lang w:val="en-US" w:eastAsia="zh-CN"/>
        </w:rPr>
        <w:t>Hence, we propose:</w:t>
      </w:r>
    </w:p>
    <w:p w14:paraId="2F489CDC" w14:textId="77777777" w:rsidR="00E532D4" w:rsidRPr="00D77B68" w:rsidRDefault="00E532D4" w:rsidP="00E532D4">
      <w:pPr>
        <w:jc w:val="both"/>
        <w:rPr>
          <w:b/>
          <w:sz w:val="22"/>
          <w:szCs w:val="22"/>
          <w:lang w:eastAsia="zh-CN"/>
        </w:rPr>
      </w:pPr>
      <w:bookmarkStart w:id="21" w:name="OLE_LINK216"/>
      <w:bookmarkStart w:id="22" w:name="OLE_LINK217"/>
      <w:bookmarkStart w:id="23" w:name="OLE_LINK218"/>
      <w:bookmarkEnd w:id="19"/>
      <w:bookmarkEnd w:id="20"/>
      <w:r w:rsidRPr="00A91FF2">
        <w:rPr>
          <w:rFonts w:hint="eastAsia"/>
          <w:b/>
          <w:sz w:val="22"/>
          <w:szCs w:val="22"/>
          <w:lang w:eastAsia="zh-CN"/>
        </w:rPr>
        <w:lastRenderedPageBreak/>
        <w:t xml:space="preserve">Proposal: </w:t>
      </w:r>
      <w:r w:rsidRPr="00D77B68">
        <w:rPr>
          <w:b/>
          <w:sz w:val="22"/>
          <w:szCs w:val="22"/>
          <w:lang w:eastAsia="zh-CN"/>
        </w:rPr>
        <w:t>For UL CG, if DCCH SDU</w:t>
      </w:r>
      <w:r>
        <w:rPr>
          <w:rFonts w:hint="eastAsia"/>
          <w:b/>
          <w:sz w:val="22"/>
          <w:szCs w:val="22"/>
          <w:lang w:eastAsia="zh-CN"/>
        </w:rPr>
        <w:t>(s)</w:t>
      </w:r>
      <w:r w:rsidRPr="00D77B68">
        <w:rPr>
          <w:b/>
          <w:sz w:val="22"/>
          <w:szCs w:val="22"/>
          <w:lang w:eastAsia="zh-CN"/>
        </w:rPr>
        <w:t xml:space="preserve"> is included in MAC PDU, UE select</w:t>
      </w:r>
      <w:r>
        <w:rPr>
          <w:rFonts w:hint="eastAsia"/>
          <w:b/>
          <w:sz w:val="22"/>
          <w:szCs w:val="22"/>
          <w:lang w:eastAsia="zh-CN"/>
        </w:rPr>
        <w:t>s</w:t>
      </w:r>
      <w:r w:rsidRPr="00D77B68">
        <w:rPr>
          <w:b/>
          <w:sz w:val="22"/>
          <w:szCs w:val="22"/>
          <w:lang w:eastAsia="zh-CN"/>
        </w:rPr>
        <w:t xml:space="preserve"> the </w:t>
      </w:r>
      <w:r w:rsidRPr="00D77B68">
        <w:rPr>
          <w:rFonts w:hint="eastAsia"/>
          <w:b/>
          <w:sz w:val="22"/>
          <w:szCs w:val="22"/>
          <w:lang w:eastAsia="zh-CN"/>
        </w:rPr>
        <w:t>lowest</w:t>
      </w:r>
      <w:r w:rsidRPr="00D77B68">
        <w:rPr>
          <w:b/>
          <w:sz w:val="22"/>
          <w:szCs w:val="22"/>
          <w:lang w:eastAsia="zh-CN"/>
        </w:rPr>
        <w:t xml:space="preserve"> CAPC index (</w:t>
      </w:r>
      <w:r>
        <w:rPr>
          <w:rFonts w:hint="eastAsia"/>
          <w:b/>
          <w:sz w:val="22"/>
          <w:szCs w:val="22"/>
          <w:lang w:eastAsia="zh-CN"/>
        </w:rPr>
        <w:t>high</w:t>
      </w:r>
      <w:r w:rsidRPr="00D77B68">
        <w:rPr>
          <w:b/>
          <w:sz w:val="22"/>
          <w:szCs w:val="22"/>
          <w:lang w:eastAsia="zh-CN"/>
        </w:rPr>
        <w:t xml:space="preserve">est priority) of </w:t>
      </w:r>
      <w:r>
        <w:rPr>
          <w:rFonts w:hint="eastAsia"/>
          <w:b/>
          <w:sz w:val="22"/>
          <w:szCs w:val="22"/>
          <w:lang w:eastAsia="zh-CN"/>
        </w:rPr>
        <w:t xml:space="preserve">the </w:t>
      </w:r>
      <w:r w:rsidRPr="00D77B68">
        <w:rPr>
          <w:b/>
          <w:sz w:val="22"/>
          <w:szCs w:val="22"/>
          <w:lang w:eastAsia="zh-CN"/>
        </w:rPr>
        <w:t>DCCH</w:t>
      </w:r>
      <w:r>
        <w:rPr>
          <w:rFonts w:hint="eastAsia"/>
          <w:b/>
          <w:sz w:val="22"/>
          <w:szCs w:val="22"/>
          <w:lang w:eastAsia="zh-CN"/>
        </w:rPr>
        <w:t>(</w:t>
      </w:r>
      <w:r w:rsidRPr="00D77B68">
        <w:rPr>
          <w:rFonts w:hint="eastAsia"/>
          <w:b/>
          <w:sz w:val="22"/>
          <w:szCs w:val="22"/>
          <w:lang w:eastAsia="zh-CN"/>
        </w:rPr>
        <w:t>s</w:t>
      </w:r>
      <w:r>
        <w:rPr>
          <w:rFonts w:hint="eastAsia"/>
          <w:b/>
          <w:sz w:val="22"/>
          <w:szCs w:val="22"/>
          <w:lang w:eastAsia="zh-CN"/>
        </w:rPr>
        <w:t>)</w:t>
      </w:r>
      <w:r w:rsidRPr="00D77B68">
        <w:rPr>
          <w:b/>
          <w:sz w:val="22"/>
          <w:szCs w:val="22"/>
          <w:lang w:eastAsia="zh-CN"/>
        </w:rPr>
        <w:t xml:space="preserve"> multiplexed in </w:t>
      </w:r>
      <w:r>
        <w:rPr>
          <w:rFonts w:hint="eastAsia"/>
          <w:b/>
          <w:sz w:val="22"/>
          <w:szCs w:val="22"/>
          <w:lang w:eastAsia="zh-CN"/>
        </w:rPr>
        <w:t xml:space="preserve">the </w:t>
      </w:r>
      <w:r>
        <w:rPr>
          <w:b/>
          <w:sz w:val="22"/>
          <w:szCs w:val="22"/>
          <w:lang w:eastAsia="zh-CN"/>
        </w:rPr>
        <w:t>MAC PDU</w:t>
      </w:r>
      <w:r w:rsidRPr="00D77B68">
        <w:rPr>
          <w:b/>
          <w:sz w:val="22"/>
          <w:szCs w:val="22"/>
          <w:lang w:eastAsia="zh-CN"/>
        </w:rPr>
        <w:t>.</w:t>
      </w:r>
    </w:p>
    <w:p w14:paraId="20D58CD5" w14:textId="17D7B678" w:rsidR="00196341" w:rsidRPr="003B3798" w:rsidRDefault="009171C3" w:rsidP="00196341">
      <w:pPr>
        <w:pStyle w:val="1"/>
        <w:rPr>
          <w:lang w:eastAsia="zh-CN"/>
        </w:rPr>
      </w:pPr>
      <w:r>
        <w:rPr>
          <w:rFonts w:hint="eastAsia"/>
          <w:lang w:eastAsia="zh-CN"/>
        </w:rPr>
        <w:t>3</w:t>
      </w:r>
      <w:r w:rsidR="008C2700">
        <w:t xml:space="preserve"> </w:t>
      </w:r>
      <w:r w:rsidR="00FF7CBF">
        <w:rPr>
          <w:rFonts w:hint="eastAsia"/>
          <w:lang w:eastAsia="zh-CN"/>
        </w:rPr>
        <w:t>Conclusion</w:t>
      </w:r>
    </w:p>
    <w:p w14:paraId="3B889621" w14:textId="1B273A78" w:rsidR="00577B5B" w:rsidRPr="00A15353" w:rsidRDefault="00D77B68" w:rsidP="00460865">
      <w:pPr>
        <w:spacing w:after="120"/>
        <w:jc w:val="both"/>
        <w:rPr>
          <w:sz w:val="22"/>
          <w:szCs w:val="22"/>
          <w:lang w:eastAsia="zh-CN"/>
        </w:rPr>
      </w:pPr>
      <w:r>
        <w:rPr>
          <w:rFonts w:hint="eastAsia"/>
          <w:sz w:val="22"/>
          <w:szCs w:val="22"/>
          <w:lang w:eastAsia="zh-CN"/>
        </w:rPr>
        <w:t>In this</w:t>
      </w:r>
      <w:r w:rsidR="00B96EB1" w:rsidRPr="00A15353">
        <w:rPr>
          <w:sz w:val="22"/>
          <w:szCs w:val="22"/>
        </w:rPr>
        <w:t xml:space="preserve"> contribution</w:t>
      </w:r>
      <w:r>
        <w:rPr>
          <w:rFonts w:hint="eastAsia"/>
          <w:sz w:val="22"/>
          <w:szCs w:val="22"/>
          <w:lang w:eastAsia="zh-CN"/>
        </w:rPr>
        <w:t>, we</w:t>
      </w:r>
      <w:r w:rsidR="00940DF6" w:rsidRPr="00A15353">
        <w:rPr>
          <w:sz w:val="22"/>
          <w:szCs w:val="22"/>
        </w:rPr>
        <w:t xml:space="preserve"> </w:t>
      </w:r>
      <w:r w:rsidRPr="00A15353">
        <w:rPr>
          <w:sz w:val="22"/>
          <w:szCs w:val="22"/>
        </w:rPr>
        <w:t>discuss</w:t>
      </w:r>
      <w:r w:rsidR="00505374" w:rsidRPr="00A15353">
        <w:rPr>
          <w:sz w:val="22"/>
          <w:szCs w:val="22"/>
          <w:lang w:eastAsia="zh-CN"/>
        </w:rPr>
        <w:t xml:space="preserve"> </w:t>
      </w:r>
      <w:r>
        <w:rPr>
          <w:rFonts w:hint="eastAsia"/>
          <w:sz w:val="22"/>
          <w:szCs w:val="22"/>
          <w:lang w:val="en-US" w:eastAsia="zh-CN"/>
        </w:rPr>
        <w:t xml:space="preserve">which CAPC UE should select for CG if </w:t>
      </w:r>
      <w:r w:rsidRPr="003E054C">
        <w:rPr>
          <w:rFonts w:hint="eastAsia"/>
          <w:sz w:val="22"/>
          <w:szCs w:val="22"/>
          <w:lang w:val="en-US" w:eastAsia="zh-CN"/>
        </w:rPr>
        <w:t xml:space="preserve">SRB1 and SRB2 </w:t>
      </w:r>
      <w:r>
        <w:rPr>
          <w:rFonts w:hint="eastAsia"/>
          <w:sz w:val="22"/>
          <w:szCs w:val="22"/>
          <w:lang w:val="en-US" w:eastAsia="zh-CN"/>
        </w:rPr>
        <w:t>are</w:t>
      </w:r>
      <w:r w:rsidRPr="003E054C">
        <w:rPr>
          <w:rFonts w:hint="eastAsia"/>
          <w:sz w:val="22"/>
          <w:szCs w:val="22"/>
          <w:lang w:val="en-US" w:eastAsia="zh-CN"/>
        </w:rPr>
        <w:t xml:space="preserve"> multiplexed in one TB</w:t>
      </w:r>
      <w:r>
        <w:rPr>
          <w:rFonts w:hint="eastAsia"/>
          <w:sz w:val="22"/>
          <w:szCs w:val="22"/>
          <w:lang w:eastAsia="zh-CN"/>
        </w:rPr>
        <w:t xml:space="preserve"> </w:t>
      </w:r>
      <w:r w:rsidR="00301B40">
        <w:rPr>
          <w:rFonts w:hint="eastAsia"/>
          <w:sz w:val="22"/>
          <w:szCs w:val="22"/>
          <w:lang w:eastAsia="zh-CN"/>
        </w:rPr>
        <w:t>a</w:t>
      </w:r>
      <w:r w:rsidR="00007E98">
        <w:rPr>
          <w:rFonts w:hint="eastAsia"/>
          <w:sz w:val="22"/>
          <w:szCs w:val="22"/>
          <w:lang w:eastAsia="zh-CN"/>
        </w:rPr>
        <w:t xml:space="preserve">nd </w:t>
      </w:r>
      <w:r w:rsidR="00E532D4">
        <w:rPr>
          <w:sz w:val="22"/>
          <w:szCs w:val="22"/>
          <w:lang w:eastAsia="zh-CN"/>
        </w:rPr>
        <w:t>propos</w:t>
      </w:r>
      <w:r w:rsidR="00E532D4">
        <w:rPr>
          <w:rFonts w:hint="eastAsia"/>
          <w:sz w:val="22"/>
          <w:szCs w:val="22"/>
          <w:lang w:eastAsia="zh-CN"/>
        </w:rPr>
        <w:t>e</w:t>
      </w:r>
      <w:r w:rsidR="00861D72" w:rsidRPr="00A15353">
        <w:rPr>
          <w:sz w:val="22"/>
          <w:szCs w:val="22"/>
          <w:lang w:eastAsia="zh-CN"/>
        </w:rPr>
        <w:t>:</w:t>
      </w:r>
    </w:p>
    <w:p w14:paraId="104610CE" w14:textId="53725B9F" w:rsidR="00D93C1E" w:rsidRPr="00D77B68" w:rsidRDefault="00D77B68" w:rsidP="00D77B68">
      <w:pPr>
        <w:jc w:val="both"/>
        <w:rPr>
          <w:b/>
          <w:sz w:val="22"/>
          <w:szCs w:val="22"/>
          <w:lang w:eastAsia="zh-CN"/>
        </w:rPr>
      </w:pPr>
      <w:bookmarkStart w:id="24" w:name="OLE_LINK17"/>
      <w:bookmarkStart w:id="25" w:name="OLE_LINK18"/>
      <w:r w:rsidRPr="00A91FF2">
        <w:rPr>
          <w:rFonts w:hint="eastAsia"/>
          <w:b/>
          <w:sz w:val="22"/>
          <w:szCs w:val="22"/>
          <w:lang w:eastAsia="zh-CN"/>
        </w:rPr>
        <w:t xml:space="preserve">Proposal: </w:t>
      </w:r>
      <w:r w:rsidRPr="00D77B68">
        <w:rPr>
          <w:b/>
          <w:sz w:val="22"/>
          <w:szCs w:val="22"/>
          <w:lang w:eastAsia="zh-CN"/>
        </w:rPr>
        <w:t>For UL CG, if DCCH SDU</w:t>
      </w:r>
      <w:r>
        <w:rPr>
          <w:rFonts w:hint="eastAsia"/>
          <w:b/>
          <w:sz w:val="22"/>
          <w:szCs w:val="22"/>
          <w:lang w:eastAsia="zh-CN"/>
        </w:rPr>
        <w:t>(s)</w:t>
      </w:r>
      <w:r w:rsidRPr="00D77B68">
        <w:rPr>
          <w:b/>
          <w:sz w:val="22"/>
          <w:szCs w:val="22"/>
          <w:lang w:eastAsia="zh-CN"/>
        </w:rPr>
        <w:t xml:space="preserve"> is included in MAC PDU, UE select</w:t>
      </w:r>
      <w:r>
        <w:rPr>
          <w:rFonts w:hint="eastAsia"/>
          <w:b/>
          <w:sz w:val="22"/>
          <w:szCs w:val="22"/>
          <w:lang w:eastAsia="zh-CN"/>
        </w:rPr>
        <w:t>s</w:t>
      </w:r>
      <w:r w:rsidRPr="00D77B68">
        <w:rPr>
          <w:b/>
          <w:sz w:val="22"/>
          <w:szCs w:val="22"/>
          <w:lang w:eastAsia="zh-CN"/>
        </w:rPr>
        <w:t xml:space="preserve"> the </w:t>
      </w:r>
      <w:r w:rsidRPr="00D77B68">
        <w:rPr>
          <w:rFonts w:hint="eastAsia"/>
          <w:b/>
          <w:sz w:val="22"/>
          <w:szCs w:val="22"/>
          <w:lang w:eastAsia="zh-CN"/>
        </w:rPr>
        <w:t>lowest</w:t>
      </w:r>
      <w:r w:rsidRPr="00D77B68">
        <w:rPr>
          <w:b/>
          <w:sz w:val="22"/>
          <w:szCs w:val="22"/>
          <w:lang w:eastAsia="zh-CN"/>
        </w:rPr>
        <w:t xml:space="preserve"> CAPC index (</w:t>
      </w:r>
      <w:r>
        <w:rPr>
          <w:rFonts w:hint="eastAsia"/>
          <w:b/>
          <w:sz w:val="22"/>
          <w:szCs w:val="22"/>
          <w:lang w:eastAsia="zh-CN"/>
        </w:rPr>
        <w:t>high</w:t>
      </w:r>
      <w:r w:rsidRPr="00D77B68">
        <w:rPr>
          <w:b/>
          <w:sz w:val="22"/>
          <w:szCs w:val="22"/>
          <w:lang w:eastAsia="zh-CN"/>
        </w:rPr>
        <w:t xml:space="preserve">est priority) of </w:t>
      </w:r>
      <w:r w:rsidR="00E532D4">
        <w:rPr>
          <w:rFonts w:hint="eastAsia"/>
          <w:b/>
          <w:sz w:val="22"/>
          <w:szCs w:val="22"/>
          <w:lang w:eastAsia="zh-CN"/>
        </w:rPr>
        <w:t xml:space="preserve">the </w:t>
      </w:r>
      <w:r w:rsidRPr="00D77B68">
        <w:rPr>
          <w:b/>
          <w:sz w:val="22"/>
          <w:szCs w:val="22"/>
          <w:lang w:eastAsia="zh-CN"/>
        </w:rPr>
        <w:t>DCCH</w:t>
      </w:r>
      <w:r w:rsidR="00E532D4">
        <w:rPr>
          <w:rFonts w:hint="eastAsia"/>
          <w:b/>
          <w:sz w:val="22"/>
          <w:szCs w:val="22"/>
          <w:lang w:eastAsia="zh-CN"/>
        </w:rPr>
        <w:t>(</w:t>
      </w:r>
      <w:r w:rsidRPr="00D77B68">
        <w:rPr>
          <w:rFonts w:hint="eastAsia"/>
          <w:b/>
          <w:sz w:val="22"/>
          <w:szCs w:val="22"/>
          <w:lang w:eastAsia="zh-CN"/>
        </w:rPr>
        <w:t>s</w:t>
      </w:r>
      <w:r w:rsidR="00E532D4">
        <w:rPr>
          <w:rFonts w:hint="eastAsia"/>
          <w:b/>
          <w:sz w:val="22"/>
          <w:szCs w:val="22"/>
          <w:lang w:eastAsia="zh-CN"/>
        </w:rPr>
        <w:t>)</w:t>
      </w:r>
      <w:r w:rsidRPr="00D77B68">
        <w:rPr>
          <w:b/>
          <w:sz w:val="22"/>
          <w:szCs w:val="22"/>
          <w:lang w:eastAsia="zh-CN"/>
        </w:rPr>
        <w:t xml:space="preserve"> multiplexed in </w:t>
      </w:r>
      <w:r>
        <w:rPr>
          <w:rFonts w:hint="eastAsia"/>
          <w:b/>
          <w:sz w:val="22"/>
          <w:szCs w:val="22"/>
          <w:lang w:eastAsia="zh-CN"/>
        </w:rPr>
        <w:t xml:space="preserve">the </w:t>
      </w:r>
      <w:r>
        <w:rPr>
          <w:b/>
          <w:sz w:val="22"/>
          <w:szCs w:val="22"/>
          <w:lang w:eastAsia="zh-CN"/>
        </w:rPr>
        <w:t>MAC PDU</w:t>
      </w:r>
      <w:r w:rsidRPr="00D77B68">
        <w:rPr>
          <w:b/>
          <w:sz w:val="22"/>
          <w:szCs w:val="22"/>
          <w:lang w:eastAsia="zh-CN"/>
        </w:rPr>
        <w:t>.</w:t>
      </w:r>
    </w:p>
    <w:p w14:paraId="0959E4A2" w14:textId="46C2BF05" w:rsidR="005F5085" w:rsidRDefault="005F5085" w:rsidP="001E66D5">
      <w:pPr>
        <w:pStyle w:val="1"/>
        <w:spacing w:after="120"/>
        <w:rPr>
          <w:lang w:eastAsia="zh-CN"/>
        </w:rPr>
      </w:pPr>
      <w:r>
        <w:rPr>
          <w:lang w:eastAsia="zh-CN"/>
        </w:rPr>
        <w:t>4</w:t>
      </w:r>
      <w:r w:rsidR="008C2700">
        <w:rPr>
          <w:lang w:eastAsia="zh-CN"/>
        </w:rPr>
        <w:t xml:space="preserve"> </w:t>
      </w:r>
      <w:r w:rsidRPr="006E13D1">
        <w:rPr>
          <w:lang w:eastAsia="zh-CN"/>
        </w:rPr>
        <w:t>References</w:t>
      </w:r>
    </w:p>
    <w:bookmarkEnd w:id="21"/>
    <w:bookmarkEnd w:id="22"/>
    <w:bookmarkEnd w:id="23"/>
    <w:bookmarkEnd w:id="24"/>
    <w:bookmarkEnd w:id="25"/>
    <w:p w14:paraId="587A93A5" w14:textId="04195677" w:rsidR="00D239D3" w:rsidRDefault="00D239D3" w:rsidP="00483685">
      <w:pPr>
        <w:numPr>
          <w:ilvl w:val="0"/>
          <w:numId w:val="1"/>
        </w:numPr>
        <w:overflowPunct w:val="0"/>
        <w:autoSpaceDE w:val="0"/>
        <w:autoSpaceDN w:val="0"/>
        <w:adjustRightInd w:val="0"/>
        <w:textAlignment w:val="baseline"/>
        <w:rPr>
          <w:rFonts w:cs="Arial"/>
          <w:bCs/>
          <w:sz w:val="22"/>
          <w:szCs w:val="22"/>
          <w:lang w:eastAsia="zh-CN"/>
        </w:rPr>
      </w:pPr>
      <w:r w:rsidRPr="00D239D3">
        <w:rPr>
          <w:rFonts w:cs="Arial"/>
          <w:bCs/>
          <w:sz w:val="22"/>
          <w:szCs w:val="22"/>
          <w:lang w:eastAsia="zh-CN"/>
        </w:rPr>
        <w:t>R2-</w:t>
      </w:r>
      <w:r w:rsidR="004216E0">
        <w:rPr>
          <w:rFonts w:cs="Arial" w:hint="eastAsia"/>
          <w:bCs/>
          <w:sz w:val="22"/>
          <w:szCs w:val="22"/>
          <w:lang w:eastAsia="zh-CN"/>
        </w:rPr>
        <w:t>20</w:t>
      </w:r>
      <w:r w:rsidR="00391B49">
        <w:rPr>
          <w:rFonts w:cs="Arial"/>
          <w:bCs/>
          <w:sz w:val="22"/>
          <w:szCs w:val="22"/>
          <w:lang w:eastAsia="zh-CN"/>
        </w:rPr>
        <w:t>01267, “</w:t>
      </w:r>
      <w:r w:rsidR="004216E0" w:rsidRPr="004216E0">
        <w:rPr>
          <w:rFonts w:cs="Arial"/>
          <w:bCs/>
          <w:sz w:val="22"/>
          <w:szCs w:val="22"/>
          <w:lang w:eastAsia="zh-CN"/>
        </w:rPr>
        <w:t>Running Stage-2 CR for NR</w:t>
      </w:r>
      <w:r w:rsidR="00391B49">
        <w:rPr>
          <w:rFonts w:cs="Arial"/>
          <w:bCs/>
          <w:sz w:val="22"/>
          <w:szCs w:val="22"/>
          <w:lang w:eastAsia="zh-CN"/>
        </w:rPr>
        <w:t xml:space="preserve"> Shared spectrum”</w:t>
      </w:r>
      <w:r w:rsidRPr="00D239D3">
        <w:rPr>
          <w:rFonts w:cs="Arial" w:hint="eastAsia"/>
          <w:bCs/>
          <w:sz w:val="22"/>
          <w:szCs w:val="22"/>
          <w:lang w:eastAsia="zh-CN"/>
        </w:rPr>
        <w:t xml:space="preserve">, </w:t>
      </w:r>
      <w:r w:rsidR="002D51D9">
        <w:rPr>
          <w:rFonts w:cs="Arial"/>
          <w:bCs/>
          <w:sz w:val="22"/>
          <w:szCs w:val="22"/>
          <w:lang w:eastAsia="zh-CN"/>
        </w:rPr>
        <w:t>Qualcomm Incorporated</w:t>
      </w:r>
      <w:r w:rsidR="007E3B2E">
        <w:rPr>
          <w:rFonts w:cs="Arial"/>
          <w:bCs/>
          <w:sz w:val="22"/>
          <w:szCs w:val="22"/>
          <w:lang w:eastAsia="zh-CN"/>
        </w:rPr>
        <w:t>.</w:t>
      </w:r>
    </w:p>
    <w:sectPr w:rsidR="00D239D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2CAEA" w14:textId="77777777" w:rsidR="0006763C" w:rsidRDefault="0006763C">
      <w:r>
        <w:separator/>
      </w:r>
    </w:p>
  </w:endnote>
  <w:endnote w:type="continuationSeparator" w:id="0">
    <w:p w14:paraId="1B295F8E" w14:textId="77777777" w:rsidR="0006763C" w:rsidRDefault="0006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3EE3F" w14:textId="77777777" w:rsidR="0006763C" w:rsidRDefault="0006763C">
      <w:r>
        <w:separator/>
      </w:r>
    </w:p>
  </w:footnote>
  <w:footnote w:type="continuationSeparator" w:id="0">
    <w:p w14:paraId="654FF3D4" w14:textId="77777777" w:rsidR="0006763C" w:rsidRDefault="00067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74A5F1C"/>
    <w:multiLevelType w:val="hybridMultilevel"/>
    <w:tmpl w:val="FDF2FA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4188"/>
        </w:tabs>
        <w:ind w:left="4188"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tentative="1">
      <w:start w:val="1"/>
      <w:numFmt w:val="bullet"/>
      <w:lvlText w:val=""/>
      <w:lvlJc w:val="left"/>
      <w:pPr>
        <w:tabs>
          <w:tab w:val="num" w:pos="1668"/>
        </w:tabs>
        <w:ind w:left="1668" w:hanging="360"/>
      </w:pPr>
      <w:rPr>
        <w:rFonts w:ascii="Wingdings" w:hAnsi="Wingdings" w:hint="default"/>
      </w:rPr>
    </w:lvl>
    <w:lvl w:ilvl="3" w:tplc="04090001" w:tentative="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num w:numId="1">
    <w:abstractNumId w:val="0"/>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MEInMgYWBpaWCmpKMUnFpcnJmfB1JgUgsAIFlISCwAAAA="/>
  </w:docVars>
  <w:rsids>
    <w:rsidRoot w:val="000B7BCF"/>
    <w:rsid w:val="00000530"/>
    <w:rsid w:val="00000880"/>
    <w:rsid w:val="00000ACA"/>
    <w:rsid w:val="00000E62"/>
    <w:rsid w:val="00000F91"/>
    <w:rsid w:val="00001C10"/>
    <w:rsid w:val="00001C77"/>
    <w:rsid w:val="00002189"/>
    <w:rsid w:val="000023A9"/>
    <w:rsid w:val="0000250A"/>
    <w:rsid w:val="0000280D"/>
    <w:rsid w:val="00002D91"/>
    <w:rsid w:val="00002ED3"/>
    <w:rsid w:val="00003F61"/>
    <w:rsid w:val="0000426F"/>
    <w:rsid w:val="0000441A"/>
    <w:rsid w:val="0000465E"/>
    <w:rsid w:val="00004802"/>
    <w:rsid w:val="00004BDF"/>
    <w:rsid w:val="00004F8B"/>
    <w:rsid w:val="0000619C"/>
    <w:rsid w:val="00006322"/>
    <w:rsid w:val="000063C2"/>
    <w:rsid w:val="000066D5"/>
    <w:rsid w:val="000067F4"/>
    <w:rsid w:val="000069E2"/>
    <w:rsid w:val="00006D28"/>
    <w:rsid w:val="0000705B"/>
    <w:rsid w:val="000073B6"/>
    <w:rsid w:val="000077F3"/>
    <w:rsid w:val="00007A23"/>
    <w:rsid w:val="00007B01"/>
    <w:rsid w:val="00007E98"/>
    <w:rsid w:val="00007FCF"/>
    <w:rsid w:val="000103E0"/>
    <w:rsid w:val="00010E62"/>
    <w:rsid w:val="00010FAC"/>
    <w:rsid w:val="0001123A"/>
    <w:rsid w:val="00011554"/>
    <w:rsid w:val="00012C1E"/>
    <w:rsid w:val="00012E36"/>
    <w:rsid w:val="00012F8A"/>
    <w:rsid w:val="00013077"/>
    <w:rsid w:val="00013098"/>
    <w:rsid w:val="000130A6"/>
    <w:rsid w:val="0001325D"/>
    <w:rsid w:val="00013327"/>
    <w:rsid w:val="000136C1"/>
    <w:rsid w:val="00013945"/>
    <w:rsid w:val="00013AF9"/>
    <w:rsid w:val="00013E04"/>
    <w:rsid w:val="00014015"/>
    <w:rsid w:val="00014165"/>
    <w:rsid w:val="0001465B"/>
    <w:rsid w:val="0001495E"/>
    <w:rsid w:val="00014D8C"/>
    <w:rsid w:val="00014EFC"/>
    <w:rsid w:val="00015105"/>
    <w:rsid w:val="000154B5"/>
    <w:rsid w:val="00015BB1"/>
    <w:rsid w:val="00016054"/>
    <w:rsid w:val="0001605E"/>
    <w:rsid w:val="000162DC"/>
    <w:rsid w:val="000164A1"/>
    <w:rsid w:val="0001667A"/>
    <w:rsid w:val="000167B9"/>
    <w:rsid w:val="00016B1D"/>
    <w:rsid w:val="00016D36"/>
    <w:rsid w:val="00016E6A"/>
    <w:rsid w:val="00017242"/>
    <w:rsid w:val="00017337"/>
    <w:rsid w:val="0001760C"/>
    <w:rsid w:val="0001789A"/>
    <w:rsid w:val="00020011"/>
    <w:rsid w:val="00020137"/>
    <w:rsid w:val="00020B0C"/>
    <w:rsid w:val="000215CD"/>
    <w:rsid w:val="00021723"/>
    <w:rsid w:val="00021CFB"/>
    <w:rsid w:val="00021FC6"/>
    <w:rsid w:val="00022154"/>
    <w:rsid w:val="000222DC"/>
    <w:rsid w:val="00022434"/>
    <w:rsid w:val="00022D5E"/>
    <w:rsid w:val="00023002"/>
    <w:rsid w:val="00023168"/>
    <w:rsid w:val="00023966"/>
    <w:rsid w:val="00023C32"/>
    <w:rsid w:val="00024112"/>
    <w:rsid w:val="000247D4"/>
    <w:rsid w:val="00024866"/>
    <w:rsid w:val="00024AAB"/>
    <w:rsid w:val="00024D9F"/>
    <w:rsid w:val="000251AB"/>
    <w:rsid w:val="0002551C"/>
    <w:rsid w:val="00025729"/>
    <w:rsid w:val="0002586F"/>
    <w:rsid w:val="000258F0"/>
    <w:rsid w:val="000261EE"/>
    <w:rsid w:val="0002664F"/>
    <w:rsid w:val="00026AE9"/>
    <w:rsid w:val="00026B6E"/>
    <w:rsid w:val="000270C6"/>
    <w:rsid w:val="00027520"/>
    <w:rsid w:val="0003027D"/>
    <w:rsid w:val="00030463"/>
    <w:rsid w:val="000315AD"/>
    <w:rsid w:val="00031658"/>
    <w:rsid w:val="00031EB5"/>
    <w:rsid w:val="00032133"/>
    <w:rsid w:val="00032250"/>
    <w:rsid w:val="00032BA9"/>
    <w:rsid w:val="00033144"/>
    <w:rsid w:val="00033397"/>
    <w:rsid w:val="00034299"/>
    <w:rsid w:val="000342C7"/>
    <w:rsid w:val="0003441E"/>
    <w:rsid w:val="00034431"/>
    <w:rsid w:val="00034651"/>
    <w:rsid w:val="000346A8"/>
    <w:rsid w:val="00035E05"/>
    <w:rsid w:val="000363B6"/>
    <w:rsid w:val="0003643A"/>
    <w:rsid w:val="000366E1"/>
    <w:rsid w:val="00036C35"/>
    <w:rsid w:val="000372CE"/>
    <w:rsid w:val="00037415"/>
    <w:rsid w:val="00037510"/>
    <w:rsid w:val="00037975"/>
    <w:rsid w:val="00037B54"/>
    <w:rsid w:val="00037C6F"/>
    <w:rsid w:val="00037F32"/>
    <w:rsid w:val="00037FE6"/>
    <w:rsid w:val="00040095"/>
    <w:rsid w:val="000404A1"/>
    <w:rsid w:val="00040617"/>
    <w:rsid w:val="00040999"/>
    <w:rsid w:val="00040D22"/>
    <w:rsid w:val="00041221"/>
    <w:rsid w:val="0004136E"/>
    <w:rsid w:val="00041619"/>
    <w:rsid w:val="000419BD"/>
    <w:rsid w:val="00041C55"/>
    <w:rsid w:val="0004205D"/>
    <w:rsid w:val="000420FA"/>
    <w:rsid w:val="0004295F"/>
    <w:rsid w:val="00042B79"/>
    <w:rsid w:val="00042D85"/>
    <w:rsid w:val="0004302D"/>
    <w:rsid w:val="0004348B"/>
    <w:rsid w:val="000437D4"/>
    <w:rsid w:val="00043A08"/>
    <w:rsid w:val="00043B90"/>
    <w:rsid w:val="00043C8A"/>
    <w:rsid w:val="00043E01"/>
    <w:rsid w:val="00043F8A"/>
    <w:rsid w:val="00044080"/>
    <w:rsid w:val="000442A5"/>
    <w:rsid w:val="00044449"/>
    <w:rsid w:val="000445D9"/>
    <w:rsid w:val="000447A6"/>
    <w:rsid w:val="000448F9"/>
    <w:rsid w:val="000449CE"/>
    <w:rsid w:val="000450F9"/>
    <w:rsid w:val="0004519F"/>
    <w:rsid w:val="00045271"/>
    <w:rsid w:val="000455BE"/>
    <w:rsid w:val="000458DA"/>
    <w:rsid w:val="000458F4"/>
    <w:rsid w:val="000459C6"/>
    <w:rsid w:val="00045D55"/>
    <w:rsid w:val="000460C9"/>
    <w:rsid w:val="00046473"/>
    <w:rsid w:val="000466A0"/>
    <w:rsid w:val="000466C0"/>
    <w:rsid w:val="00046883"/>
    <w:rsid w:val="00046D0E"/>
    <w:rsid w:val="00046D6F"/>
    <w:rsid w:val="00046FBE"/>
    <w:rsid w:val="000472F3"/>
    <w:rsid w:val="00047795"/>
    <w:rsid w:val="00047FCB"/>
    <w:rsid w:val="00051526"/>
    <w:rsid w:val="00051550"/>
    <w:rsid w:val="000515F7"/>
    <w:rsid w:val="00051682"/>
    <w:rsid w:val="000526E8"/>
    <w:rsid w:val="00052E57"/>
    <w:rsid w:val="0005332F"/>
    <w:rsid w:val="00053567"/>
    <w:rsid w:val="000537AE"/>
    <w:rsid w:val="00053807"/>
    <w:rsid w:val="00053A77"/>
    <w:rsid w:val="00054315"/>
    <w:rsid w:val="00054C1B"/>
    <w:rsid w:val="00054EA9"/>
    <w:rsid w:val="00054F45"/>
    <w:rsid w:val="0005534E"/>
    <w:rsid w:val="00055AF9"/>
    <w:rsid w:val="00055D9C"/>
    <w:rsid w:val="00055DC5"/>
    <w:rsid w:val="00055FF9"/>
    <w:rsid w:val="00056033"/>
    <w:rsid w:val="000561A6"/>
    <w:rsid w:val="00056207"/>
    <w:rsid w:val="000566AF"/>
    <w:rsid w:val="000567FE"/>
    <w:rsid w:val="00056CC2"/>
    <w:rsid w:val="00056D69"/>
    <w:rsid w:val="00056DF8"/>
    <w:rsid w:val="000573F4"/>
    <w:rsid w:val="0005796C"/>
    <w:rsid w:val="00057D35"/>
    <w:rsid w:val="00060B91"/>
    <w:rsid w:val="00060C1E"/>
    <w:rsid w:val="00061050"/>
    <w:rsid w:val="000612B5"/>
    <w:rsid w:val="000612BF"/>
    <w:rsid w:val="00061419"/>
    <w:rsid w:val="00061A73"/>
    <w:rsid w:val="00062497"/>
    <w:rsid w:val="00062A75"/>
    <w:rsid w:val="0006315A"/>
    <w:rsid w:val="000632E6"/>
    <w:rsid w:val="0006365E"/>
    <w:rsid w:val="00063706"/>
    <w:rsid w:val="00063A29"/>
    <w:rsid w:val="00063BFA"/>
    <w:rsid w:val="00063D2C"/>
    <w:rsid w:val="00063FFA"/>
    <w:rsid w:val="00064058"/>
    <w:rsid w:val="00064720"/>
    <w:rsid w:val="000648C0"/>
    <w:rsid w:val="00064A1A"/>
    <w:rsid w:val="00064A50"/>
    <w:rsid w:val="00064C11"/>
    <w:rsid w:val="00064DA1"/>
    <w:rsid w:val="000650B5"/>
    <w:rsid w:val="0006529B"/>
    <w:rsid w:val="000652A0"/>
    <w:rsid w:val="0006543F"/>
    <w:rsid w:val="00066153"/>
    <w:rsid w:val="0006619B"/>
    <w:rsid w:val="00066C64"/>
    <w:rsid w:val="00066C77"/>
    <w:rsid w:val="00066EEE"/>
    <w:rsid w:val="00066FC1"/>
    <w:rsid w:val="00066FD9"/>
    <w:rsid w:val="0006763C"/>
    <w:rsid w:val="000676E4"/>
    <w:rsid w:val="00067784"/>
    <w:rsid w:val="0006780F"/>
    <w:rsid w:val="0006785B"/>
    <w:rsid w:val="000679A9"/>
    <w:rsid w:val="0007007A"/>
    <w:rsid w:val="00070101"/>
    <w:rsid w:val="000704BD"/>
    <w:rsid w:val="000706DD"/>
    <w:rsid w:val="000707B3"/>
    <w:rsid w:val="0007137C"/>
    <w:rsid w:val="0007139E"/>
    <w:rsid w:val="000714B3"/>
    <w:rsid w:val="000719E8"/>
    <w:rsid w:val="00071AC1"/>
    <w:rsid w:val="00071E9F"/>
    <w:rsid w:val="000723BC"/>
    <w:rsid w:val="000727B0"/>
    <w:rsid w:val="00072B21"/>
    <w:rsid w:val="00072EB2"/>
    <w:rsid w:val="000731E2"/>
    <w:rsid w:val="000735D9"/>
    <w:rsid w:val="00073628"/>
    <w:rsid w:val="00073D92"/>
    <w:rsid w:val="00074287"/>
    <w:rsid w:val="00074352"/>
    <w:rsid w:val="000744E6"/>
    <w:rsid w:val="0007450A"/>
    <w:rsid w:val="0007489A"/>
    <w:rsid w:val="00074C7B"/>
    <w:rsid w:val="000752AB"/>
    <w:rsid w:val="000752F4"/>
    <w:rsid w:val="00075555"/>
    <w:rsid w:val="00075901"/>
    <w:rsid w:val="00075E58"/>
    <w:rsid w:val="00075F2D"/>
    <w:rsid w:val="000764FD"/>
    <w:rsid w:val="0007657F"/>
    <w:rsid w:val="0007682D"/>
    <w:rsid w:val="000768EA"/>
    <w:rsid w:val="0007712F"/>
    <w:rsid w:val="000771F7"/>
    <w:rsid w:val="00077351"/>
    <w:rsid w:val="00077767"/>
    <w:rsid w:val="00077F37"/>
    <w:rsid w:val="00080130"/>
    <w:rsid w:val="000802A3"/>
    <w:rsid w:val="00080512"/>
    <w:rsid w:val="00080872"/>
    <w:rsid w:val="000808ED"/>
    <w:rsid w:val="00080B3F"/>
    <w:rsid w:val="00080F6E"/>
    <w:rsid w:val="00081AFB"/>
    <w:rsid w:val="00081E59"/>
    <w:rsid w:val="00081EDA"/>
    <w:rsid w:val="0008227D"/>
    <w:rsid w:val="0008278E"/>
    <w:rsid w:val="000827CB"/>
    <w:rsid w:val="000827D4"/>
    <w:rsid w:val="00082985"/>
    <w:rsid w:val="000833D5"/>
    <w:rsid w:val="0008347A"/>
    <w:rsid w:val="000839D1"/>
    <w:rsid w:val="00083CE0"/>
    <w:rsid w:val="00083E33"/>
    <w:rsid w:val="00083FD6"/>
    <w:rsid w:val="00084483"/>
    <w:rsid w:val="00084750"/>
    <w:rsid w:val="000847E8"/>
    <w:rsid w:val="00084843"/>
    <w:rsid w:val="00084E7F"/>
    <w:rsid w:val="00085058"/>
    <w:rsid w:val="0008528C"/>
    <w:rsid w:val="0008556A"/>
    <w:rsid w:val="00085695"/>
    <w:rsid w:val="00085761"/>
    <w:rsid w:val="000858D2"/>
    <w:rsid w:val="0008590E"/>
    <w:rsid w:val="00085C2A"/>
    <w:rsid w:val="00086280"/>
    <w:rsid w:val="00086393"/>
    <w:rsid w:val="000866E5"/>
    <w:rsid w:val="00086DD6"/>
    <w:rsid w:val="000870B2"/>
    <w:rsid w:val="00087303"/>
    <w:rsid w:val="000876B7"/>
    <w:rsid w:val="0009044A"/>
    <w:rsid w:val="00090642"/>
    <w:rsid w:val="00090709"/>
    <w:rsid w:val="000908D7"/>
    <w:rsid w:val="00090E3C"/>
    <w:rsid w:val="00091ABE"/>
    <w:rsid w:val="00092053"/>
    <w:rsid w:val="000922E5"/>
    <w:rsid w:val="0009257C"/>
    <w:rsid w:val="0009263F"/>
    <w:rsid w:val="00092D26"/>
    <w:rsid w:val="00092D5C"/>
    <w:rsid w:val="00093E47"/>
    <w:rsid w:val="00093E58"/>
    <w:rsid w:val="00093F2F"/>
    <w:rsid w:val="000944DE"/>
    <w:rsid w:val="0009459B"/>
    <w:rsid w:val="00094922"/>
    <w:rsid w:val="00094DB0"/>
    <w:rsid w:val="00094DF0"/>
    <w:rsid w:val="00094F15"/>
    <w:rsid w:val="00095140"/>
    <w:rsid w:val="00095426"/>
    <w:rsid w:val="00095845"/>
    <w:rsid w:val="00095A72"/>
    <w:rsid w:val="00095EBC"/>
    <w:rsid w:val="00095EBE"/>
    <w:rsid w:val="000961B0"/>
    <w:rsid w:val="00096E95"/>
    <w:rsid w:val="00097006"/>
    <w:rsid w:val="000974AF"/>
    <w:rsid w:val="0009785C"/>
    <w:rsid w:val="000A02DA"/>
    <w:rsid w:val="000A03A2"/>
    <w:rsid w:val="000A0457"/>
    <w:rsid w:val="000A085D"/>
    <w:rsid w:val="000A09AF"/>
    <w:rsid w:val="000A1AD7"/>
    <w:rsid w:val="000A1B35"/>
    <w:rsid w:val="000A1CF6"/>
    <w:rsid w:val="000A1E98"/>
    <w:rsid w:val="000A1EEE"/>
    <w:rsid w:val="000A2877"/>
    <w:rsid w:val="000A29A6"/>
    <w:rsid w:val="000A2CB2"/>
    <w:rsid w:val="000A3412"/>
    <w:rsid w:val="000A353A"/>
    <w:rsid w:val="000A39AF"/>
    <w:rsid w:val="000A3B3F"/>
    <w:rsid w:val="000A3B8E"/>
    <w:rsid w:val="000A3F46"/>
    <w:rsid w:val="000A4046"/>
    <w:rsid w:val="000A409F"/>
    <w:rsid w:val="000A4248"/>
    <w:rsid w:val="000A5B19"/>
    <w:rsid w:val="000A5E64"/>
    <w:rsid w:val="000A64CB"/>
    <w:rsid w:val="000A6593"/>
    <w:rsid w:val="000A68FD"/>
    <w:rsid w:val="000A6F6D"/>
    <w:rsid w:val="000A78F5"/>
    <w:rsid w:val="000A7B1B"/>
    <w:rsid w:val="000A7CA4"/>
    <w:rsid w:val="000B0010"/>
    <w:rsid w:val="000B0048"/>
    <w:rsid w:val="000B0397"/>
    <w:rsid w:val="000B0CF8"/>
    <w:rsid w:val="000B143E"/>
    <w:rsid w:val="000B1711"/>
    <w:rsid w:val="000B18CF"/>
    <w:rsid w:val="000B1BC1"/>
    <w:rsid w:val="000B2036"/>
    <w:rsid w:val="000B22FC"/>
    <w:rsid w:val="000B2C90"/>
    <w:rsid w:val="000B2CE0"/>
    <w:rsid w:val="000B2E06"/>
    <w:rsid w:val="000B3A34"/>
    <w:rsid w:val="000B43F0"/>
    <w:rsid w:val="000B44EB"/>
    <w:rsid w:val="000B490B"/>
    <w:rsid w:val="000B4A0D"/>
    <w:rsid w:val="000B4BCA"/>
    <w:rsid w:val="000B549B"/>
    <w:rsid w:val="000B5A76"/>
    <w:rsid w:val="000B6536"/>
    <w:rsid w:val="000B68B4"/>
    <w:rsid w:val="000B6C13"/>
    <w:rsid w:val="000B6EF1"/>
    <w:rsid w:val="000B7161"/>
    <w:rsid w:val="000B7640"/>
    <w:rsid w:val="000B7937"/>
    <w:rsid w:val="000B7BCF"/>
    <w:rsid w:val="000C0700"/>
    <w:rsid w:val="000C0ACD"/>
    <w:rsid w:val="000C1386"/>
    <w:rsid w:val="000C1537"/>
    <w:rsid w:val="000C1589"/>
    <w:rsid w:val="000C172F"/>
    <w:rsid w:val="000C1D87"/>
    <w:rsid w:val="000C1D9C"/>
    <w:rsid w:val="000C1DF4"/>
    <w:rsid w:val="000C27D2"/>
    <w:rsid w:val="000C28C4"/>
    <w:rsid w:val="000C29B6"/>
    <w:rsid w:val="000C2A4E"/>
    <w:rsid w:val="000C2D63"/>
    <w:rsid w:val="000C31AB"/>
    <w:rsid w:val="000C33B9"/>
    <w:rsid w:val="000C34A8"/>
    <w:rsid w:val="000C3828"/>
    <w:rsid w:val="000C3DBE"/>
    <w:rsid w:val="000C42B0"/>
    <w:rsid w:val="000C4508"/>
    <w:rsid w:val="000C4659"/>
    <w:rsid w:val="000C478D"/>
    <w:rsid w:val="000C4996"/>
    <w:rsid w:val="000C4D66"/>
    <w:rsid w:val="000C4F11"/>
    <w:rsid w:val="000C4F87"/>
    <w:rsid w:val="000C5124"/>
    <w:rsid w:val="000C6007"/>
    <w:rsid w:val="000C62DA"/>
    <w:rsid w:val="000C6336"/>
    <w:rsid w:val="000C6742"/>
    <w:rsid w:val="000C743E"/>
    <w:rsid w:val="000C794F"/>
    <w:rsid w:val="000C7B74"/>
    <w:rsid w:val="000C7BAE"/>
    <w:rsid w:val="000D0374"/>
    <w:rsid w:val="000D06F3"/>
    <w:rsid w:val="000D07E7"/>
    <w:rsid w:val="000D0872"/>
    <w:rsid w:val="000D08CF"/>
    <w:rsid w:val="000D08F4"/>
    <w:rsid w:val="000D0CBB"/>
    <w:rsid w:val="000D0CC7"/>
    <w:rsid w:val="000D0FF1"/>
    <w:rsid w:val="000D1C32"/>
    <w:rsid w:val="000D1F0B"/>
    <w:rsid w:val="000D2E90"/>
    <w:rsid w:val="000D303A"/>
    <w:rsid w:val="000D3654"/>
    <w:rsid w:val="000D4223"/>
    <w:rsid w:val="000D425E"/>
    <w:rsid w:val="000D4415"/>
    <w:rsid w:val="000D4503"/>
    <w:rsid w:val="000D4519"/>
    <w:rsid w:val="000D47AE"/>
    <w:rsid w:val="000D4943"/>
    <w:rsid w:val="000D4A4C"/>
    <w:rsid w:val="000D4FA7"/>
    <w:rsid w:val="000D4FFB"/>
    <w:rsid w:val="000D50F5"/>
    <w:rsid w:val="000D5210"/>
    <w:rsid w:val="000D58AB"/>
    <w:rsid w:val="000D6246"/>
    <w:rsid w:val="000D645A"/>
    <w:rsid w:val="000D691B"/>
    <w:rsid w:val="000D730F"/>
    <w:rsid w:val="000D7D0C"/>
    <w:rsid w:val="000E06DE"/>
    <w:rsid w:val="000E07CE"/>
    <w:rsid w:val="000E0844"/>
    <w:rsid w:val="000E0ECC"/>
    <w:rsid w:val="000E1204"/>
    <w:rsid w:val="000E147E"/>
    <w:rsid w:val="000E1B24"/>
    <w:rsid w:val="000E1E91"/>
    <w:rsid w:val="000E243B"/>
    <w:rsid w:val="000E2AD0"/>
    <w:rsid w:val="000E2D27"/>
    <w:rsid w:val="000E354D"/>
    <w:rsid w:val="000E3572"/>
    <w:rsid w:val="000E357E"/>
    <w:rsid w:val="000E3A55"/>
    <w:rsid w:val="000E3CA5"/>
    <w:rsid w:val="000E3F08"/>
    <w:rsid w:val="000E3F90"/>
    <w:rsid w:val="000E4134"/>
    <w:rsid w:val="000E43C8"/>
    <w:rsid w:val="000E44BD"/>
    <w:rsid w:val="000E44D0"/>
    <w:rsid w:val="000E523A"/>
    <w:rsid w:val="000E5639"/>
    <w:rsid w:val="000E579B"/>
    <w:rsid w:val="000E5924"/>
    <w:rsid w:val="000E5D7C"/>
    <w:rsid w:val="000E60EB"/>
    <w:rsid w:val="000E67F5"/>
    <w:rsid w:val="000E6B89"/>
    <w:rsid w:val="000E6DB4"/>
    <w:rsid w:val="000E7387"/>
    <w:rsid w:val="000E7467"/>
    <w:rsid w:val="000F06D9"/>
    <w:rsid w:val="000F09BE"/>
    <w:rsid w:val="000F0D8F"/>
    <w:rsid w:val="000F0F96"/>
    <w:rsid w:val="000F1543"/>
    <w:rsid w:val="000F1714"/>
    <w:rsid w:val="000F1AD9"/>
    <w:rsid w:val="000F1EC5"/>
    <w:rsid w:val="000F2B38"/>
    <w:rsid w:val="000F2C01"/>
    <w:rsid w:val="000F2C50"/>
    <w:rsid w:val="000F2CB1"/>
    <w:rsid w:val="000F30F7"/>
    <w:rsid w:val="000F32C4"/>
    <w:rsid w:val="000F38BE"/>
    <w:rsid w:val="000F39E6"/>
    <w:rsid w:val="000F42EA"/>
    <w:rsid w:val="000F4536"/>
    <w:rsid w:val="000F51EA"/>
    <w:rsid w:val="000F51F1"/>
    <w:rsid w:val="000F5264"/>
    <w:rsid w:val="000F52EF"/>
    <w:rsid w:val="000F5319"/>
    <w:rsid w:val="000F535B"/>
    <w:rsid w:val="000F5418"/>
    <w:rsid w:val="000F56C2"/>
    <w:rsid w:val="000F5D04"/>
    <w:rsid w:val="000F5F44"/>
    <w:rsid w:val="000F65EA"/>
    <w:rsid w:val="000F675E"/>
    <w:rsid w:val="000F6CA1"/>
    <w:rsid w:val="000F6D94"/>
    <w:rsid w:val="000F7276"/>
    <w:rsid w:val="000F7432"/>
    <w:rsid w:val="000F7497"/>
    <w:rsid w:val="000F7716"/>
    <w:rsid w:val="000F78B5"/>
    <w:rsid w:val="000F7934"/>
    <w:rsid w:val="00100566"/>
    <w:rsid w:val="00100650"/>
    <w:rsid w:val="001007FF"/>
    <w:rsid w:val="00100B50"/>
    <w:rsid w:val="00100CD2"/>
    <w:rsid w:val="001011C8"/>
    <w:rsid w:val="00101580"/>
    <w:rsid w:val="00101683"/>
    <w:rsid w:val="0010173C"/>
    <w:rsid w:val="00101A24"/>
    <w:rsid w:val="00101A6A"/>
    <w:rsid w:val="00101BFC"/>
    <w:rsid w:val="0010205B"/>
    <w:rsid w:val="0010228C"/>
    <w:rsid w:val="001024CB"/>
    <w:rsid w:val="001038DE"/>
    <w:rsid w:val="00103DE7"/>
    <w:rsid w:val="00104B46"/>
    <w:rsid w:val="00104F53"/>
    <w:rsid w:val="00105276"/>
    <w:rsid w:val="00105C63"/>
    <w:rsid w:val="00105CC9"/>
    <w:rsid w:val="0010664E"/>
    <w:rsid w:val="00106786"/>
    <w:rsid w:val="00106F5E"/>
    <w:rsid w:val="00107071"/>
    <w:rsid w:val="0010714C"/>
    <w:rsid w:val="00107509"/>
    <w:rsid w:val="001075E1"/>
    <w:rsid w:val="001076E9"/>
    <w:rsid w:val="00107D0C"/>
    <w:rsid w:val="001105CC"/>
    <w:rsid w:val="00110F97"/>
    <w:rsid w:val="0011101B"/>
    <w:rsid w:val="00111072"/>
    <w:rsid w:val="00111240"/>
    <w:rsid w:val="001112F8"/>
    <w:rsid w:val="0011162C"/>
    <w:rsid w:val="00111A23"/>
    <w:rsid w:val="00112316"/>
    <w:rsid w:val="00112ECF"/>
    <w:rsid w:val="001137CD"/>
    <w:rsid w:val="00113D38"/>
    <w:rsid w:val="00113E17"/>
    <w:rsid w:val="001143FF"/>
    <w:rsid w:val="00114542"/>
    <w:rsid w:val="00114A2B"/>
    <w:rsid w:val="00114C3D"/>
    <w:rsid w:val="00115087"/>
    <w:rsid w:val="00115578"/>
    <w:rsid w:val="00115CC1"/>
    <w:rsid w:val="00115D1D"/>
    <w:rsid w:val="00115D66"/>
    <w:rsid w:val="00115DE4"/>
    <w:rsid w:val="00115FBA"/>
    <w:rsid w:val="00116139"/>
    <w:rsid w:val="001166EB"/>
    <w:rsid w:val="00116D80"/>
    <w:rsid w:val="0011701A"/>
    <w:rsid w:val="00117261"/>
    <w:rsid w:val="0011748A"/>
    <w:rsid w:val="00117552"/>
    <w:rsid w:val="00117C90"/>
    <w:rsid w:val="00117D2D"/>
    <w:rsid w:val="00120153"/>
    <w:rsid w:val="001201FA"/>
    <w:rsid w:val="0012022D"/>
    <w:rsid w:val="0012041C"/>
    <w:rsid w:val="0012164F"/>
    <w:rsid w:val="00121727"/>
    <w:rsid w:val="00121792"/>
    <w:rsid w:val="0012182D"/>
    <w:rsid w:val="001219C8"/>
    <w:rsid w:val="00121D60"/>
    <w:rsid w:val="001222F5"/>
    <w:rsid w:val="00122597"/>
    <w:rsid w:val="001230B9"/>
    <w:rsid w:val="00123774"/>
    <w:rsid w:val="00123BA0"/>
    <w:rsid w:val="0012405D"/>
    <w:rsid w:val="001241AD"/>
    <w:rsid w:val="0012422B"/>
    <w:rsid w:val="001247D8"/>
    <w:rsid w:val="00124A4C"/>
    <w:rsid w:val="00125DC7"/>
    <w:rsid w:val="00126901"/>
    <w:rsid w:val="001269B5"/>
    <w:rsid w:val="00126D4B"/>
    <w:rsid w:val="001276A0"/>
    <w:rsid w:val="00130121"/>
    <w:rsid w:val="0013038B"/>
    <w:rsid w:val="001303BB"/>
    <w:rsid w:val="00130FE3"/>
    <w:rsid w:val="00131161"/>
    <w:rsid w:val="001311B0"/>
    <w:rsid w:val="00131231"/>
    <w:rsid w:val="001313A1"/>
    <w:rsid w:val="00131A52"/>
    <w:rsid w:val="00131ADE"/>
    <w:rsid w:val="00131AE8"/>
    <w:rsid w:val="001320C7"/>
    <w:rsid w:val="001320F4"/>
    <w:rsid w:val="001322F2"/>
    <w:rsid w:val="001325D2"/>
    <w:rsid w:val="00132794"/>
    <w:rsid w:val="00132A94"/>
    <w:rsid w:val="00132CE6"/>
    <w:rsid w:val="00133918"/>
    <w:rsid w:val="00133B7B"/>
    <w:rsid w:val="00133F38"/>
    <w:rsid w:val="00134085"/>
    <w:rsid w:val="0013417B"/>
    <w:rsid w:val="001346E2"/>
    <w:rsid w:val="0013494E"/>
    <w:rsid w:val="001349A3"/>
    <w:rsid w:val="00134E43"/>
    <w:rsid w:val="00135036"/>
    <w:rsid w:val="0013560D"/>
    <w:rsid w:val="0013598E"/>
    <w:rsid w:val="00135EC5"/>
    <w:rsid w:val="001364B3"/>
    <w:rsid w:val="001364F0"/>
    <w:rsid w:val="00136860"/>
    <w:rsid w:val="0013688A"/>
    <w:rsid w:val="00136E30"/>
    <w:rsid w:val="001377C3"/>
    <w:rsid w:val="00137B78"/>
    <w:rsid w:val="00137FBA"/>
    <w:rsid w:val="001401FC"/>
    <w:rsid w:val="0014034E"/>
    <w:rsid w:val="001409E6"/>
    <w:rsid w:val="00140F5C"/>
    <w:rsid w:val="00141580"/>
    <w:rsid w:val="00141698"/>
    <w:rsid w:val="00141C1A"/>
    <w:rsid w:val="00142003"/>
    <w:rsid w:val="00142155"/>
    <w:rsid w:val="001422BE"/>
    <w:rsid w:val="00142A12"/>
    <w:rsid w:val="00142AE4"/>
    <w:rsid w:val="00142C06"/>
    <w:rsid w:val="00142E40"/>
    <w:rsid w:val="0014330D"/>
    <w:rsid w:val="00143473"/>
    <w:rsid w:val="0014396F"/>
    <w:rsid w:val="0014397E"/>
    <w:rsid w:val="001445E5"/>
    <w:rsid w:val="00144992"/>
    <w:rsid w:val="00144AC8"/>
    <w:rsid w:val="00144AD5"/>
    <w:rsid w:val="00144B0A"/>
    <w:rsid w:val="00145197"/>
    <w:rsid w:val="001452E9"/>
    <w:rsid w:val="00145553"/>
    <w:rsid w:val="00145652"/>
    <w:rsid w:val="0014596E"/>
    <w:rsid w:val="00145A57"/>
    <w:rsid w:val="00145B54"/>
    <w:rsid w:val="00146242"/>
    <w:rsid w:val="00146E5A"/>
    <w:rsid w:val="001471CB"/>
    <w:rsid w:val="001474A6"/>
    <w:rsid w:val="001474EB"/>
    <w:rsid w:val="0014785B"/>
    <w:rsid w:val="00147E8C"/>
    <w:rsid w:val="00147FC4"/>
    <w:rsid w:val="0015003B"/>
    <w:rsid w:val="00150208"/>
    <w:rsid w:val="001502DA"/>
    <w:rsid w:val="00150316"/>
    <w:rsid w:val="00150A27"/>
    <w:rsid w:val="00151421"/>
    <w:rsid w:val="00151A24"/>
    <w:rsid w:val="00151F7D"/>
    <w:rsid w:val="0015252E"/>
    <w:rsid w:val="001526BA"/>
    <w:rsid w:val="00152CEA"/>
    <w:rsid w:val="00152D29"/>
    <w:rsid w:val="00152D97"/>
    <w:rsid w:val="0015302D"/>
    <w:rsid w:val="0015332B"/>
    <w:rsid w:val="001538F6"/>
    <w:rsid w:val="001539C3"/>
    <w:rsid w:val="00153A36"/>
    <w:rsid w:val="0015406A"/>
    <w:rsid w:val="001540D2"/>
    <w:rsid w:val="00154B90"/>
    <w:rsid w:val="00154EB9"/>
    <w:rsid w:val="00155410"/>
    <w:rsid w:val="001554B3"/>
    <w:rsid w:val="00155C47"/>
    <w:rsid w:val="001562A3"/>
    <w:rsid w:val="001562C3"/>
    <w:rsid w:val="0015683F"/>
    <w:rsid w:val="00156940"/>
    <w:rsid w:val="00156F10"/>
    <w:rsid w:val="00157B36"/>
    <w:rsid w:val="00157C00"/>
    <w:rsid w:val="00157C2A"/>
    <w:rsid w:val="001604DF"/>
    <w:rsid w:val="00160543"/>
    <w:rsid w:val="00160704"/>
    <w:rsid w:val="00160F76"/>
    <w:rsid w:val="00161025"/>
    <w:rsid w:val="00161382"/>
    <w:rsid w:val="0016151A"/>
    <w:rsid w:val="00161B41"/>
    <w:rsid w:val="00162182"/>
    <w:rsid w:val="0016249E"/>
    <w:rsid w:val="00162653"/>
    <w:rsid w:val="00162715"/>
    <w:rsid w:val="00162737"/>
    <w:rsid w:val="00162C15"/>
    <w:rsid w:val="00162E66"/>
    <w:rsid w:val="00163DAC"/>
    <w:rsid w:val="00163E9E"/>
    <w:rsid w:val="00164021"/>
    <w:rsid w:val="001640AB"/>
    <w:rsid w:val="00164454"/>
    <w:rsid w:val="00164778"/>
    <w:rsid w:val="00164841"/>
    <w:rsid w:val="001649D0"/>
    <w:rsid w:val="001649E0"/>
    <w:rsid w:val="00164ADB"/>
    <w:rsid w:val="001654E8"/>
    <w:rsid w:val="001655E8"/>
    <w:rsid w:val="00165682"/>
    <w:rsid w:val="001657F0"/>
    <w:rsid w:val="00165984"/>
    <w:rsid w:val="00165AE7"/>
    <w:rsid w:val="00165BE9"/>
    <w:rsid w:val="00166022"/>
    <w:rsid w:val="0016616E"/>
    <w:rsid w:val="00166513"/>
    <w:rsid w:val="0016678D"/>
    <w:rsid w:val="00166A76"/>
    <w:rsid w:val="00166DAE"/>
    <w:rsid w:val="00166FD0"/>
    <w:rsid w:val="00167189"/>
    <w:rsid w:val="0016721E"/>
    <w:rsid w:val="0016731A"/>
    <w:rsid w:val="00167730"/>
    <w:rsid w:val="001678C1"/>
    <w:rsid w:val="0016793E"/>
    <w:rsid w:val="00167A49"/>
    <w:rsid w:val="00167B66"/>
    <w:rsid w:val="00167C92"/>
    <w:rsid w:val="0017099A"/>
    <w:rsid w:val="00170A6D"/>
    <w:rsid w:val="00170E9F"/>
    <w:rsid w:val="00171033"/>
    <w:rsid w:val="001713FA"/>
    <w:rsid w:val="00171765"/>
    <w:rsid w:val="00171A19"/>
    <w:rsid w:val="00172298"/>
    <w:rsid w:val="0017350B"/>
    <w:rsid w:val="0017378D"/>
    <w:rsid w:val="00173B6E"/>
    <w:rsid w:val="00173C77"/>
    <w:rsid w:val="00173CE4"/>
    <w:rsid w:val="00174313"/>
    <w:rsid w:val="001743AB"/>
    <w:rsid w:val="001746C7"/>
    <w:rsid w:val="001746DA"/>
    <w:rsid w:val="00174CEF"/>
    <w:rsid w:val="0017599F"/>
    <w:rsid w:val="00175FAA"/>
    <w:rsid w:val="001762C6"/>
    <w:rsid w:val="00176436"/>
    <w:rsid w:val="001765EC"/>
    <w:rsid w:val="00177142"/>
    <w:rsid w:val="00177A5B"/>
    <w:rsid w:val="0018011A"/>
    <w:rsid w:val="00180404"/>
    <w:rsid w:val="001807E8"/>
    <w:rsid w:val="00180E67"/>
    <w:rsid w:val="00181808"/>
    <w:rsid w:val="0018180E"/>
    <w:rsid w:val="00181A64"/>
    <w:rsid w:val="00181C0A"/>
    <w:rsid w:val="00181CAB"/>
    <w:rsid w:val="00181E89"/>
    <w:rsid w:val="001825FE"/>
    <w:rsid w:val="00182D8B"/>
    <w:rsid w:val="00182F6E"/>
    <w:rsid w:val="00183A4D"/>
    <w:rsid w:val="00183FFE"/>
    <w:rsid w:val="001841C4"/>
    <w:rsid w:val="00184277"/>
    <w:rsid w:val="00184C13"/>
    <w:rsid w:val="00184E23"/>
    <w:rsid w:val="00184E42"/>
    <w:rsid w:val="00184E85"/>
    <w:rsid w:val="0018508D"/>
    <w:rsid w:val="001855E9"/>
    <w:rsid w:val="001856B5"/>
    <w:rsid w:val="00185A47"/>
    <w:rsid w:val="00185B83"/>
    <w:rsid w:val="00185CA8"/>
    <w:rsid w:val="00186189"/>
    <w:rsid w:val="001862AF"/>
    <w:rsid w:val="001872A6"/>
    <w:rsid w:val="00187502"/>
    <w:rsid w:val="001877A8"/>
    <w:rsid w:val="00187BD6"/>
    <w:rsid w:val="0019013B"/>
    <w:rsid w:val="001903BB"/>
    <w:rsid w:val="00190403"/>
    <w:rsid w:val="001905A1"/>
    <w:rsid w:val="001905AA"/>
    <w:rsid w:val="001905C7"/>
    <w:rsid w:val="001907B0"/>
    <w:rsid w:val="00190AE0"/>
    <w:rsid w:val="00190DD4"/>
    <w:rsid w:val="0019131B"/>
    <w:rsid w:val="001913C0"/>
    <w:rsid w:val="0019156B"/>
    <w:rsid w:val="00191B67"/>
    <w:rsid w:val="00191C11"/>
    <w:rsid w:val="00191C6E"/>
    <w:rsid w:val="00192422"/>
    <w:rsid w:val="0019274C"/>
    <w:rsid w:val="00192CFA"/>
    <w:rsid w:val="00192D2A"/>
    <w:rsid w:val="00193132"/>
    <w:rsid w:val="001937D6"/>
    <w:rsid w:val="0019436F"/>
    <w:rsid w:val="00194A4D"/>
    <w:rsid w:val="00194AFA"/>
    <w:rsid w:val="00194CD0"/>
    <w:rsid w:val="001951DF"/>
    <w:rsid w:val="0019552F"/>
    <w:rsid w:val="001957FC"/>
    <w:rsid w:val="00196085"/>
    <w:rsid w:val="00196341"/>
    <w:rsid w:val="0019637D"/>
    <w:rsid w:val="00196671"/>
    <w:rsid w:val="00196886"/>
    <w:rsid w:val="00196B10"/>
    <w:rsid w:val="00196DD6"/>
    <w:rsid w:val="00197049"/>
    <w:rsid w:val="001970FB"/>
    <w:rsid w:val="001972F3"/>
    <w:rsid w:val="0019736A"/>
    <w:rsid w:val="00197E13"/>
    <w:rsid w:val="001A029A"/>
    <w:rsid w:val="001A06D7"/>
    <w:rsid w:val="001A074F"/>
    <w:rsid w:val="001A07D0"/>
    <w:rsid w:val="001A0D9F"/>
    <w:rsid w:val="001A116D"/>
    <w:rsid w:val="001A17CD"/>
    <w:rsid w:val="001A1A82"/>
    <w:rsid w:val="001A1B29"/>
    <w:rsid w:val="001A1B5D"/>
    <w:rsid w:val="001A1C4D"/>
    <w:rsid w:val="001A1DA6"/>
    <w:rsid w:val="001A2439"/>
    <w:rsid w:val="001A2635"/>
    <w:rsid w:val="001A2BB8"/>
    <w:rsid w:val="001A2C31"/>
    <w:rsid w:val="001A2E95"/>
    <w:rsid w:val="001A2F35"/>
    <w:rsid w:val="001A3144"/>
    <w:rsid w:val="001A31A8"/>
    <w:rsid w:val="001A33A3"/>
    <w:rsid w:val="001A37C4"/>
    <w:rsid w:val="001A3DAA"/>
    <w:rsid w:val="001A4130"/>
    <w:rsid w:val="001A436E"/>
    <w:rsid w:val="001A48F4"/>
    <w:rsid w:val="001A5248"/>
    <w:rsid w:val="001A529E"/>
    <w:rsid w:val="001A569C"/>
    <w:rsid w:val="001A5749"/>
    <w:rsid w:val="001A59A1"/>
    <w:rsid w:val="001A5A0F"/>
    <w:rsid w:val="001A5CE4"/>
    <w:rsid w:val="001A6B8D"/>
    <w:rsid w:val="001A72B6"/>
    <w:rsid w:val="001A779D"/>
    <w:rsid w:val="001A77B0"/>
    <w:rsid w:val="001A7AE4"/>
    <w:rsid w:val="001A7C8F"/>
    <w:rsid w:val="001A7D32"/>
    <w:rsid w:val="001A7E9B"/>
    <w:rsid w:val="001B01C9"/>
    <w:rsid w:val="001B059A"/>
    <w:rsid w:val="001B06E5"/>
    <w:rsid w:val="001B092A"/>
    <w:rsid w:val="001B0BC3"/>
    <w:rsid w:val="001B1294"/>
    <w:rsid w:val="001B15F4"/>
    <w:rsid w:val="001B1AD9"/>
    <w:rsid w:val="001B1AF6"/>
    <w:rsid w:val="001B1B6D"/>
    <w:rsid w:val="001B21B0"/>
    <w:rsid w:val="001B2349"/>
    <w:rsid w:val="001B253D"/>
    <w:rsid w:val="001B25F4"/>
    <w:rsid w:val="001B2983"/>
    <w:rsid w:val="001B2A09"/>
    <w:rsid w:val="001B2F11"/>
    <w:rsid w:val="001B2F16"/>
    <w:rsid w:val="001B31E7"/>
    <w:rsid w:val="001B32AB"/>
    <w:rsid w:val="001B3B9C"/>
    <w:rsid w:val="001B3CFD"/>
    <w:rsid w:val="001B3F51"/>
    <w:rsid w:val="001B3FD2"/>
    <w:rsid w:val="001B448B"/>
    <w:rsid w:val="001B45EA"/>
    <w:rsid w:val="001B4693"/>
    <w:rsid w:val="001B4957"/>
    <w:rsid w:val="001B4BCE"/>
    <w:rsid w:val="001B4C5D"/>
    <w:rsid w:val="001B4CC3"/>
    <w:rsid w:val="001B4F1B"/>
    <w:rsid w:val="001B5272"/>
    <w:rsid w:val="001B550C"/>
    <w:rsid w:val="001B6186"/>
    <w:rsid w:val="001B626D"/>
    <w:rsid w:val="001B669E"/>
    <w:rsid w:val="001B6B4B"/>
    <w:rsid w:val="001B73D7"/>
    <w:rsid w:val="001B7413"/>
    <w:rsid w:val="001B773E"/>
    <w:rsid w:val="001B7891"/>
    <w:rsid w:val="001B7A52"/>
    <w:rsid w:val="001B7A6D"/>
    <w:rsid w:val="001B7AFC"/>
    <w:rsid w:val="001C0070"/>
    <w:rsid w:val="001C0A63"/>
    <w:rsid w:val="001C0C83"/>
    <w:rsid w:val="001C0E2A"/>
    <w:rsid w:val="001C1013"/>
    <w:rsid w:val="001C13CE"/>
    <w:rsid w:val="001C14E3"/>
    <w:rsid w:val="001C2464"/>
    <w:rsid w:val="001C2541"/>
    <w:rsid w:val="001C254F"/>
    <w:rsid w:val="001C2961"/>
    <w:rsid w:val="001C29C6"/>
    <w:rsid w:val="001C29EE"/>
    <w:rsid w:val="001C2CF2"/>
    <w:rsid w:val="001C309F"/>
    <w:rsid w:val="001C314F"/>
    <w:rsid w:val="001C3613"/>
    <w:rsid w:val="001C37F9"/>
    <w:rsid w:val="001C3EB1"/>
    <w:rsid w:val="001C4435"/>
    <w:rsid w:val="001C4581"/>
    <w:rsid w:val="001C48B1"/>
    <w:rsid w:val="001C4ACE"/>
    <w:rsid w:val="001C53F1"/>
    <w:rsid w:val="001C54AA"/>
    <w:rsid w:val="001C5C3E"/>
    <w:rsid w:val="001C5FB0"/>
    <w:rsid w:val="001C6304"/>
    <w:rsid w:val="001C64EF"/>
    <w:rsid w:val="001C7D11"/>
    <w:rsid w:val="001C7F28"/>
    <w:rsid w:val="001C7F8E"/>
    <w:rsid w:val="001D01E9"/>
    <w:rsid w:val="001D034F"/>
    <w:rsid w:val="001D03FA"/>
    <w:rsid w:val="001D0516"/>
    <w:rsid w:val="001D0884"/>
    <w:rsid w:val="001D0B23"/>
    <w:rsid w:val="001D0C3C"/>
    <w:rsid w:val="001D101A"/>
    <w:rsid w:val="001D11C2"/>
    <w:rsid w:val="001D12D7"/>
    <w:rsid w:val="001D160C"/>
    <w:rsid w:val="001D18EA"/>
    <w:rsid w:val="001D1AC9"/>
    <w:rsid w:val="001D265F"/>
    <w:rsid w:val="001D2DF5"/>
    <w:rsid w:val="001D311E"/>
    <w:rsid w:val="001D3402"/>
    <w:rsid w:val="001D357A"/>
    <w:rsid w:val="001D385D"/>
    <w:rsid w:val="001D3B00"/>
    <w:rsid w:val="001D3B69"/>
    <w:rsid w:val="001D3B7C"/>
    <w:rsid w:val="001D408B"/>
    <w:rsid w:val="001D464A"/>
    <w:rsid w:val="001D482A"/>
    <w:rsid w:val="001D4976"/>
    <w:rsid w:val="001D4DA2"/>
    <w:rsid w:val="001D4E13"/>
    <w:rsid w:val="001D57E5"/>
    <w:rsid w:val="001D58B0"/>
    <w:rsid w:val="001D5D80"/>
    <w:rsid w:val="001D5FC3"/>
    <w:rsid w:val="001D615D"/>
    <w:rsid w:val="001D6370"/>
    <w:rsid w:val="001D69C4"/>
    <w:rsid w:val="001D6B58"/>
    <w:rsid w:val="001D70A2"/>
    <w:rsid w:val="001D7577"/>
    <w:rsid w:val="001D77D3"/>
    <w:rsid w:val="001D7989"/>
    <w:rsid w:val="001E0738"/>
    <w:rsid w:val="001E0D7E"/>
    <w:rsid w:val="001E1133"/>
    <w:rsid w:val="001E149C"/>
    <w:rsid w:val="001E1867"/>
    <w:rsid w:val="001E18A0"/>
    <w:rsid w:val="001E1AE9"/>
    <w:rsid w:val="001E1F5D"/>
    <w:rsid w:val="001E2617"/>
    <w:rsid w:val="001E29BE"/>
    <w:rsid w:val="001E2D7B"/>
    <w:rsid w:val="001E2E63"/>
    <w:rsid w:val="001E2F4B"/>
    <w:rsid w:val="001E3032"/>
    <w:rsid w:val="001E3385"/>
    <w:rsid w:val="001E36F9"/>
    <w:rsid w:val="001E3861"/>
    <w:rsid w:val="001E3CB0"/>
    <w:rsid w:val="001E4777"/>
    <w:rsid w:val="001E4C79"/>
    <w:rsid w:val="001E4D9F"/>
    <w:rsid w:val="001E65E7"/>
    <w:rsid w:val="001E66D5"/>
    <w:rsid w:val="001E6AEF"/>
    <w:rsid w:val="001F04D1"/>
    <w:rsid w:val="001F07EB"/>
    <w:rsid w:val="001F07F4"/>
    <w:rsid w:val="001F087E"/>
    <w:rsid w:val="001F0B7F"/>
    <w:rsid w:val="001F0E28"/>
    <w:rsid w:val="001F0EA7"/>
    <w:rsid w:val="001F1672"/>
    <w:rsid w:val="001F168B"/>
    <w:rsid w:val="001F16C2"/>
    <w:rsid w:val="001F2701"/>
    <w:rsid w:val="001F2718"/>
    <w:rsid w:val="001F2C94"/>
    <w:rsid w:val="001F34C0"/>
    <w:rsid w:val="001F34DA"/>
    <w:rsid w:val="001F373A"/>
    <w:rsid w:val="001F3C14"/>
    <w:rsid w:val="001F3C1D"/>
    <w:rsid w:val="001F3DCE"/>
    <w:rsid w:val="001F408D"/>
    <w:rsid w:val="001F40D5"/>
    <w:rsid w:val="001F42BA"/>
    <w:rsid w:val="001F46DC"/>
    <w:rsid w:val="001F4937"/>
    <w:rsid w:val="001F4E50"/>
    <w:rsid w:val="001F5009"/>
    <w:rsid w:val="001F5287"/>
    <w:rsid w:val="001F5396"/>
    <w:rsid w:val="001F5461"/>
    <w:rsid w:val="001F546E"/>
    <w:rsid w:val="001F5495"/>
    <w:rsid w:val="001F56D1"/>
    <w:rsid w:val="001F576A"/>
    <w:rsid w:val="001F585E"/>
    <w:rsid w:val="001F5A2C"/>
    <w:rsid w:val="001F5CB0"/>
    <w:rsid w:val="001F5D04"/>
    <w:rsid w:val="001F5DD8"/>
    <w:rsid w:val="001F602A"/>
    <w:rsid w:val="001F6847"/>
    <w:rsid w:val="001F7093"/>
    <w:rsid w:val="001F73E7"/>
    <w:rsid w:val="001F7628"/>
    <w:rsid w:val="001F7F16"/>
    <w:rsid w:val="002005CE"/>
    <w:rsid w:val="00200656"/>
    <w:rsid w:val="0020097D"/>
    <w:rsid w:val="002009FF"/>
    <w:rsid w:val="00200F43"/>
    <w:rsid w:val="0020136B"/>
    <w:rsid w:val="002013FF"/>
    <w:rsid w:val="0020159F"/>
    <w:rsid w:val="002016DB"/>
    <w:rsid w:val="002018FE"/>
    <w:rsid w:val="00201B74"/>
    <w:rsid w:val="00201E72"/>
    <w:rsid w:val="00202023"/>
    <w:rsid w:val="00202390"/>
    <w:rsid w:val="00202561"/>
    <w:rsid w:val="002025F9"/>
    <w:rsid w:val="00202CB3"/>
    <w:rsid w:val="002034CB"/>
    <w:rsid w:val="00203954"/>
    <w:rsid w:val="00203D67"/>
    <w:rsid w:val="00203E84"/>
    <w:rsid w:val="002041E1"/>
    <w:rsid w:val="002046FA"/>
    <w:rsid w:val="00204E2C"/>
    <w:rsid w:val="00204ED8"/>
    <w:rsid w:val="002051E4"/>
    <w:rsid w:val="002051FE"/>
    <w:rsid w:val="00205452"/>
    <w:rsid w:val="00205CD0"/>
    <w:rsid w:val="0020613A"/>
    <w:rsid w:val="002069F2"/>
    <w:rsid w:val="00206B10"/>
    <w:rsid w:val="00206B9E"/>
    <w:rsid w:val="00206D56"/>
    <w:rsid w:val="00206EC9"/>
    <w:rsid w:val="002072D1"/>
    <w:rsid w:val="002074FF"/>
    <w:rsid w:val="0020772B"/>
    <w:rsid w:val="002077F2"/>
    <w:rsid w:val="00207DAA"/>
    <w:rsid w:val="00207DD2"/>
    <w:rsid w:val="00210ADC"/>
    <w:rsid w:val="00210CE9"/>
    <w:rsid w:val="00210EAD"/>
    <w:rsid w:val="00210F1F"/>
    <w:rsid w:val="00210F32"/>
    <w:rsid w:val="00210F3C"/>
    <w:rsid w:val="00211AF8"/>
    <w:rsid w:val="00211B1E"/>
    <w:rsid w:val="00211C1E"/>
    <w:rsid w:val="00211D89"/>
    <w:rsid w:val="00211E3C"/>
    <w:rsid w:val="0021208C"/>
    <w:rsid w:val="00212142"/>
    <w:rsid w:val="00212506"/>
    <w:rsid w:val="00212A0D"/>
    <w:rsid w:val="00212DBC"/>
    <w:rsid w:val="00212E9C"/>
    <w:rsid w:val="002130D6"/>
    <w:rsid w:val="0021348D"/>
    <w:rsid w:val="00213CD6"/>
    <w:rsid w:val="0021414E"/>
    <w:rsid w:val="00214679"/>
    <w:rsid w:val="0021483B"/>
    <w:rsid w:val="00215467"/>
    <w:rsid w:val="00215892"/>
    <w:rsid w:val="00216254"/>
    <w:rsid w:val="002164A3"/>
    <w:rsid w:val="00216656"/>
    <w:rsid w:val="00216689"/>
    <w:rsid w:val="002166A4"/>
    <w:rsid w:val="00216C15"/>
    <w:rsid w:val="00217A10"/>
    <w:rsid w:val="00217A5F"/>
    <w:rsid w:val="00217BF3"/>
    <w:rsid w:val="00220203"/>
    <w:rsid w:val="002202DD"/>
    <w:rsid w:val="0022108A"/>
    <w:rsid w:val="00221141"/>
    <w:rsid w:val="002213F9"/>
    <w:rsid w:val="00221B6D"/>
    <w:rsid w:val="00221C37"/>
    <w:rsid w:val="00221E4E"/>
    <w:rsid w:val="00222195"/>
    <w:rsid w:val="002226D7"/>
    <w:rsid w:val="00222DC2"/>
    <w:rsid w:val="00222F45"/>
    <w:rsid w:val="0022355E"/>
    <w:rsid w:val="002236DF"/>
    <w:rsid w:val="002238EE"/>
    <w:rsid w:val="00223F6E"/>
    <w:rsid w:val="002243F2"/>
    <w:rsid w:val="00224540"/>
    <w:rsid w:val="00224899"/>
    <w:rsid w:val="00224A38"/>
    <w:rsid w:val="00224FFD"/>
    <w:rsid w:val="00225221"/>
    <w:rsid w:val="00225667"/>
    <w:rsid w:val="00225781"/>
    <w:rsid w:val="00225979"/>
    <w:rsid w:val="00225CE8"/>
    <w:rsid w:val="00225E09"/>
    <w:rsid w:val="0022606D"/>
    <w:rsid w:val="00226254"/>
    <w:rsid w:val="0022652D"/>
    <w:rsid w:val="0022670B"/>
    <w:rsid w:val="002269CD"/>
    <w:rsid w:val="002274E1"/>
    <w:rsid w:val="00227C48"/>
    <w:rsid w:val="00227D80"/>
    <w:rsid w:val="00227D88"/>
    <w:rsid w:val="00230300"/>
    <w:rsid w:val="00230557"/>
    <w:rsid w:val="00230948"/>
    <w:rsid w:val="00230C08"/>
    <w:rsid w:val="00230C62"/>
    <w:rsid w:val="00230D7D"/>
    <w:rsid w:val="00231071"/>
    <w:rsid w:val="002310A5"/>
    <w:rsid w:val="002315C0"/>
    <w:rsid w:val="00231602"/>
    <w:rsid w:val="00231A00"/>
    <w:rsid w:val="00231B62"/>
    <w:rsid w:val="00232099"/>
    <w:rsid w:val="002321F8"/>
    <w:rsid w:val="00232390"/>
    <w:rsid w:val="00232C11"/>
    <w:rsid w:val="00232C69"/>
    <w:rsid w:val="0023305B"/>
    <w:rsid w:val="00233126"/>
    <w:rsid w:val="00233839"/>
    <w:rsid w:val="00233C8C"/>
    <w:rsid w:val="002341D8"/>
    <w:rsid w:val="0023479E"/>
    <w:rsid w:val="00234D3A"/>
    <w:rsid w:val="00235471"/>
    <w:rsid w:val="00235944"/>
    <w:rsid w:val="00235EB5"/>
    <w:rsid w:val="00236235"/>
    <w:rsid w:val="002367B3"/>
    <w:rsid w:val="00236D1F"/>
    <w:rsid w:val="00236D72"/>
    <w:rsid w:val="00236E7F"/>
    <w:rsid w:val="00236FCF"/>
    <w:rsid w:val="00237F96"/>
    <w:rsid w:val="00237FC5"/>
    <w:rsid w:val="00240309"/>
    <w:rsid w:val="00240491"/>
    <w:rsid w:val="00240519"/>
    <w:rsid w:val="0024063F"/>
    <w:rsid w:val="00240746"/>
    <w:rsid w:val="0024098A"/>
    <w:rsid w:val="00240DE2"/>
    <w:rsid w:val="00240FBF"/>
    <w:rsid w:val="00240FFD"/>
    <w:rsid w:val="002410BC"/>
    <w:rsid w:val="00241114"/>
    <w:rsid w:val="00241202"/>
    <w:rsid w:val="002416FF"/>
    <w:rsid w:val="00241853"/>
    <w:rsid w:val="00241995"/>
    <w:rsid w:val="00241A3E"/>
    <w:rsid w:val="00241AE2"/>
    <w:rsid w:val="00241CA5"/>
    <w:rsid w:val="002424BE"/>
    <w:rsid w:val="0024275B"/>
    <w:rsid w:val="00242DAD"/>
    <w:rsid w:val="00243213"/>
    <w:rsid w:val="002433C0"/>
    <w:rsid w:val="00243A1B"/>
    <w:rsid w:val="00243D8E"/>
    <w:rsid w:val="002442DE"/>
    <w:rsid w:val="002444EB"/>
    <w:rsid w:val="00244A8B"/>
    <w:rsid w:val="00244D5F"/>
    <w:rsid w:val="00245522"/>
    <w:rsid w:val="0024588B"/>
    <w:rsid w:val="0024590B"/>
    <w:rsid w:val="00245AA5"/>
    <w:rsid w:val="00245EB4"/>
    <w:rsid w:val="00245ED5"/>
    <w:rsid w:val="00246F3B"/>
    <w:rsid w:val="00246FA3"/>
    <w:rsid w:val="0024732B"/>
    <w:rsid w:val="0024733D"/>
    <w:rsid w:val="00247BB6"/>
    <w:rsid w:val="00247DA2"/>
    <w:rsid w:val="00247E10"/>
    <w:rsid w:val="00250031"/>
    <w:rsid w:val="0025029E"/>
    <w:rsid w:val="00250567"/>
    <w:rsid w:val="0025073E"/>
    <w:rsid w:val="0025074D"/>
    <w:rsid w:val="00251A83"/>
    <w:rsid w:val="00251FD7"/>
    <w:rsid w:val="00252643"/>
    <w:rsid w:val="002526DE"/>
    <w:rsid w:val="00252C25"/>
    <w:rsid w:val="002534C7"/>
    <w:rsid w:val="00253773"/>
    <w:rsid w:val="00253B6E"/>
    <w:rsid w:val="00253CD8"/>
    <w:rsid w:val="00253E33"/>
    <w:rsid w:val="002541DE"/>
    <w:rsid w:val="00254338"/>
    <w:rsid w:val="0025444E"/>
    <w:rsid w:val="00254475"/>
    <w:rsid w:val="002545D1"/>
    <w:rsid w:val="00254874"/>
    <w:rsid w:val="002548AB"/>
    <w:rsid w:val="00254B70"/>
    <w:rsid w:val="00254B8A"/>
    <w:rsid w:val="00255392"/>
    <w:rsid w:val="00255DCA"/>
    <w:rsid w:val="00255F38"/>
    <w:rsid w:val="002565A5"/>
    <w:rsid w:val="002566D4"/>
    <w:rsid w:val="002572D1"/>
    <w:rsid w:val="00257879"/>
    <w:rsid w:val="00257FCF"/>
    <w:rsid w:val="00260116"/>
    <w:rsid w:val="002603F1"/>
    <w:rsid w:val="002604B0"/>
    <w:rsid w:val="00260728"/>
    <w:rsid w:val="00260905"/>
    <w:rsid w:val="00260ABD"/>
    <w:rsid w:val="002612D4"/>
    <w:rsid w:val="00261729"/>
    <w:rsid w:val="00261D76"/>
    <w:rsid w:val="002623EA"/>
    <w:rsid w:val="00262D02"/>
    <w:rsid w:val="00262EE3"/>
    <w:rsid w:val="00263038"/>
    <w:rsid w:val="002631B6"/>
    <w:rsid w:val="00263472"/>
    <w:rsid w:val="002634AF"/>
    <w:rsid w:val="00263594"/>
    <w:rsid w:val="00263B90"/>
    <w:rsid w:val="0026407A"/>
    <w:rsid w:val="00264196"/>
    <w:rsid w:val="0026447D"/>
    <w:rsid w:val="00264764"/>
    <w:rsid w:val="00264FF3"/>
    <w:rsid w:val="00265007"/>
    <w:rsid w:val="00265252"/>
    <w:rsid w:val="002659BA"/>
    <w:rsid w:val="00265A92"/>
    <w:rsid w:val="00266546"/>
    <w:rsid w:val="00266B1B"/>
    <w:rsid w:val="002672F9"/>
    <w:rsid w:val="0026773A"/>
    <w:rsid w:val="002677D0"/>
    <w:rsid w:val="002702D3"/>
    <w:rsid w:val="002702D8"/>
    <w:rsid w:val="00270427"/>
    <w:rsid w:val="00270FF4"/>
    <w:rsid w:val="0027134B"/>
    <w:rsid w:val="002715BC"/>
    <w:rsid w:val="00271752"/>
    <w:rsid w:val="002719A2"/>
    <w:rsid w:val="002719D9"/>
    <w:rsid w:val="00271C40"/>
    <w:rsid w:val="00272205"/>
    <w:rsid w:val="00272453"/>
    <w:rsid w:val="0027251B"/>
    <w:rsid w:val="0027259B"/>
    <w:rsid w:val="00272941"/>
    <w:rsid w:val="00272A52"/>
    <w:rsid w:val="0027313B"/>
    <w:rsid w:val="00273437"/>
    <w:rsid w:val="00273AE1"/>
    <w:rsid w:val="00273BB7"/>
    <w:rsid w:val="002741BC"/>
    <w:rsid w:val="002747EC"/>
    <w:rsid w:val="00274DE3"/>
    <w:rsid w:val="002753D4"/>
    <w:rsid w:val="00275C3D"/>
    <w:rsid w:val="00275D03"/>
    <w:rsid w:val="00275DE7"/>
    <w:rsid w:val="00275E5C"/>
    <w:rsid w:val="0027698E"/>
    <w:rsid w:val="002769D1"/>
    <w:rsid w:val="00276A09"/>
    <w:rsid w:val="00276CC7"/>
    <w:rsid w:val="00276D53"/>
    <w:rsid w:val="00276FFD"/>
    <w:rsid w:val="00277525"/>
    <w:rsid w:val="0027798F"/>
    <w:rsid w:val="00277AAD"/>
    <w:rsid w:val="00277EB5"/>
    <w:rsid w:val="002806CE"/>
    <w:rsid w:val="00280DC3"/>
    <w:rsid w:val="00280F39"/>
    <w:rsid w:val="00280FD0"/>
    <w:rsid w:val="002810F3"/>
    <w:rsid w:val="00281740"/>
    <w:rsid w:val="00281ACF"/>
    <w:rsid w:val="00281B6B"/>
    <w:rsid w:val="00281C61"/>
    <w:rsid w:val="00281D10"/>
    <w:rsid w:val="002821F6"/>
    <w:rsid w:val="00282C20"/>
    <w:rsid w:val="0028353E"/>
    <w:rsid w:val="00283E02"/>
    <w:rsid w:val="00284A6F"/>
    <w:rsid w:val="00284BB3"/>
    <w:rsid w:val="00284E9C"/>
    <w:rsid w:val="00285121"/>
    <w:rsid w:val="002855BF"/>
    <w:rsid w:val="0028568B"/>
    <w:rsid w:val="002856C8"/>
    <w:rsid w:val="00285F59"/>
    <w:rsid w:val="00285FAD"/>
    <w:rsid w:val="0028650F"/>
    <w:rsid w:val="002867CE"/>
    <w:rsid w:val="00286B0A"/>
    <w:rsid w:val="00286C68"/>
    <w:rsid w:val="00286D7D"/>
    <w:rsid w:val="002871B0"/>
    <w:rsid w:val="002875F2"/>
    <w:rsid w:val="002879A5"/>
    <w:rsid w:val="00287A12"/>
    <w:rsid w:val="00290271"/>
    <w:rsid w:val="002904ED"/>
    <w:rsid w:val="00290981"/>
    <w:rsid w:val="002909F4"/>
    <w:rsid w:val="00290D9C"/>
    <w:rsid w:val="002914C7"/>
    <w:rsid w:val="00291551"/>
    <w:rsid w:val="00291B97"/>
    <w:rsid w:val="00291DC4"/>
    <w:rsid w:val="00291E20"/>
    <w:rsid w:val="002921BE"/>
    <w:rsid w:val="0029268A"/>
    <w:rsid w:val="00292B94"/>
    <w:rsid w:val="00292DFC"/>
    <w:rsid w:val="0029335E"/>
    <w:rsid w:val="00293557"/>
    <w:rsid w:val="002936CE"/>
    <w:rsid w:val="002948FA"/>
    <w:rsid w:val="00295304"/>
    <w:rsid w:val="00295393"/>
    <w:rsid w:val="00295784"/>
    <w:rsid w:val="00295CC4"/>
    <w:rsid w:val="00295E85"/>
    <w:rsid w:val="00296704"/>
    <w:rsid w:val="00296A17"/>
    <w:rsid w:val="00296E8D"/>
    <w:rsid w:val="00296F73"/>
    <w:rsid w:val="002973A4"/>
    <w:rsid w:val="00297503"/>
    <w:rsid w:val="002976F1"/>
    <w:rsid w:val="00297BF5"/>
    <w:rsid w:val="00297CB5"/>
    <w:rsid w:val="002A0145"/>
    <w:rsid w:val="002A0986"/>
    <w:rsid w:val="002A0A7A"/>
    <w:rsid w:val="002A0A86"/>
    <w:rsid w:val="002A1808"/>
    <w:rsid w:val="002A1C17"/>
    <w:rsid w:val="002A1F60"/>
    <w:rsid w:val="002A21B6"/>
    <w:rsid w:val="002A21F8"/>
    <w:rsid w:val="002A221B"/>
    <w:rsid w:val="002A2A5B"/>
    <w:rsid w:val="002A331A"/>
    <w:rsid w:val="002A338B"/>
    <w:rsid w:val="002A35FA"/>
    <w:rsid w:val="002A375F"/>
    <w:rsid w:val="002A39BC"/>
    <w:rsid w:val="002A3BA2"/>
    <w:rsid w:val="002A3E9C"/>
    <w:rsid w:val="002A4536"/>
    <w:rsid w:val="002A457C"/>
    <w:rsid w:val="002A4E2D"/>
    <w:rsid w:val="002A50F8"/>
    <w:rsid w:val="002A5342"/>
    <w:rsid w:val="002A658B"/>
    <w:rsid w:val="002A65C1"/>
    <w:rsid w:val="002A6BAE"/>
    <w:rsid w:val="002A6FB2"/>
    <w:rsid w:val="002A71BF"/>
    <w:rsid w:val="002A7A20"/>
    <w:rsid w:val="002A7E69"/>
    <w:rsid w:val="002B0080"/>
    <w:rsid w:val="002B00C8"/>
    <w:rsid w:val="002B06DB"/>
    <w:rsid w:val="002B078C"/>
    <w:rsid w:val="002B0D4A"/>
    <w:rsid w:val="002B0F9C"/>
    <w:rsid w:val="002B13DA"/>
    <w:rsid w:val="002B18C1"/>
    <w:rsid w:val="002B1B13"/>
    <w:rsid w:val="002B1D5F"/>
    <w:rsid w:val="002B228D"/>
    <w:rsid w:val="002B2559"/>
    <w:rsid w:val="002B2CB3"/>
    <w:rsid w:val="002B3525"/>
    <w:rsid w:val="002B3762"/>
    <w:rsid w:val="002B3897"/>
    <w:rsid w:val="002B3F3E"/>
    <w:rsid w:val="002B44A4"/>
    <w:rsid w:val="002B4C18"/>
    <w:rsid w:val="002B4C33"/>
    <w:rsid w:val="002B4CA9"/>
    <w:rsid w:val="002B4CDB"/>
    <w:rsid w:val="002B4EFB"/>
    <w:rsid w:val="002B547F"/>
    <w:rsid w:val="002B5593"/>
    <w:rsid w:val="002B57B4"/>
    <w:rsid w:val="002B5D0A"/>
    <w:rsid w:val="002B6455"/>
    <w:rsid w:val="002B654D"/>
    <w:rsid w:val="002B73FF"/>
    <w:rsid w:val="002B7599"/>
    <w:rsid w:val="002B77DB"/>
    <w:rsid w:val="002B7EC5"/>
    <w:rsid w:val="002C004C"/>
    <w:rsid w:val="002C0338"/>
    <w:rsid w:val="002C055F"/>
    <w:rsid w:val="002C05FA"/>
    <w:rsid w:val="002C0A54"/>
    <w:rsid w:val="002C113E"/>
    <w:rsid w:val="002C203D"/>
    <w:rsid w:val="002C2128"/>
    <w:rsid w:val="002C213F"/>
    <w:rsid w:val="002C232E"/>
    <w:rsid w:val="002C2B3E"/>
    <w:rsid w:val="002C304D"/>
    <w:rsid w:val="002C36EF"/>
    <w:rsid w:val="002C3772"/>
    <w:rsid w:val="002C38CD"/>
    <w:rsid w:val="002C3C9E"/>
    <w:rsid w:val="002C4A29"/>
    <w:rsid w:val="002C53A5"/>
    <w:rsid w:val="002C5B39"/>
    <w:rsid w:val="002C6824"/>
    <w:rsid w:val="002C68B2"/>
    <w:rsid w:val="002C6ABD"/>
    <w:rsid w:val="002C739B"/>
    <w:rsid w:val="002C7428"/>
    <w:rsid w:val="002C7571"/>
    <w:rsid w:val="002C7A8B"/>
    <w:rsid w:val="002D00AE"/>
    <w:rsid w:val="002D00E3"/>
    <w:rsid w:val="002D012C"/>
    <w:rsid w:val="002D03A8"/>
    <w:rsid w:val="002D04DC"/>
    <w:rsid w:val="002D0717"/>
    <w:rsid w:val="002D0DD2"/>
    <w:rsid w:val="002D0DE9"/>
    <w:rsid w:val="002D126D"/>
    <w:rsid w:val="002D1389"/>
    <w:rsid w:val="002D186E"/>
    <w:rsid w:val="002D194A"/>
    <w:rsid w:val="002D1951"/>
    <w:rsid w:val="002D1989"/>
    <w:rsid w:val="002D23DF"/>
    <w:rsid w:val="002D2B47"/>
    <w:rsid w:val="002D3462"/>
    <w:rsid w:val="002D3920"/>
    <w:rsid w:val="002D4498"/>
    <w:rsid w:val="002D47F5"/>
    <w:rsid w:val="002D4CE6"/>
    <w:rsid w:val="002D4D69"/>
    <w:rsid w:val="002D51D9"/>
    <w:rsid w:val="002D541C"/>
    <w:rsid w:val="002D54DD"/>
    <w:rsid w:val="002D57EB"/>
    <w:rsid w:val="002D5AC0"/>
    <w:rsid w:val="002D6295"/>
    <w:rsid w:val="002D63C2"/>
    <w:rsid w:val="002D6924"/>
    <w:rsid w:val="002D6AF7"/>
    <w:rsid w:val="002D6C76"/>
    <w:rsid w:val="002D6CD1"/>
    <w:rsid w:val="002D778F"/>
    <w:rsid w:val="002D7919"/>
    <w:rsid w:val="002D7BF1"/>
    <w:rsid w:val="002D7C4A"/>
    <w:rsid w:val="002D7FE5"/>
    <w:rsid w:val="002E01A2"/>
    <w:rsid w:val="002E0714"/>
    <w:rsid w:val="002E1033"/>
    <w:rsid w:val="002E1246"/>
    <w:rsid w:val="002E1399"/>
    <w:rsid w:val="002E151A"/>
    <w:rsid w:val="002E17A5"/>
    <w:rsid w:val="002E17A7"/>
    <w:rsid w:val="002E17BA"/>
    <w:rsid w:val="002E18D9"/>
    <w:rsid w:val="002E1B2D"/>
    <w:rsid w:val="002E1C7B"/>
    <w:rsid w:val="002E1DE4"/>
    <w:rsid w:val="002E249C"/>
    <w:rsid w:val="002E2636"/>
    <w:rsid w:val="002E2A76"/>
    <w:rsid w:val="002E3368"/>
    <w:rsid w:val="002E3942"/>
    <w:rsid w:val="002E396E"/>
    <w:rsid w:val="002E3BCA"/>
    <w:rsid w:val="002E3E59"/>
    <w:rsid w:val="002E3E96"/>
    <w:rsid w:val="002E40BC"/>
    <w:rsid w:val="002E43F5"/>
    <w:rsid w:val="002E4408"/>
    <w:rsid w:val="002E467E"/>
    <w:rsid w:val="002E4B2B"/>
    <w:rsid w:val="002E4E06"/>
    <w:rsid w:val="002E4FC2"/>
    <w:rsid w:val="002E546D"/>
    <w:rsid w:val="002E5645"/>
    <w:rsid w:val="002E57D0"/>
    <w:rsid w:val="002E581D"/>
    <w:rsid w:val="002E5D0D"/>
    <w:rsid w:val="002E6CC5"/>
    <w:rsid w:val="002E6DAB"/>
    <w:rsid w:val="002E7078"/>
    <w:rsid w:val="002E7917"/>
    <w:rsid w:val="002F025F"/>
    <w:rsid w:val="002F02B5"/>
    <w:rsid w:val="002F060A"/>
    <w:rsid w:val="002F0B40"/>
    <w:rsid w:val="002F0D22"/>
    <w:rsid w:val="002F0E35"/>
    <w:rsid w:val="002F0F4C"/>
    <w:rsid w:val="002F1274"/>
    <w:rsid w:val="002F16FC"/>
    <w:rsid w:val="002F1B72"/>
    <w:rsid w:val="002F1BF4"/>
    <w:rsid w:val="002F2477"/>
    <w:rsid w:val="002F2641"/>
    <w:rsid w:val="002F2DC6"/>
    <w:rsid w:val="002F35E7"/>
    <w:rsid w:val="002F3BFA"/>
    <w:rsid w:val="002F3F47"/>
    <w:rsid w:val="002F4994"/>
    <w:rsid w:val="002F4A46"/>
    <w:rsid w:val="002F5016"/>
    <w:rsid w:val="002F50B5"/>
    <w:rsid w:val="002F5546"/>
    <w:rsid w:val="002F5FE7"/>
    <w:rsid w:val="002F6119"/>
    <w:rsid w:val="002F6705"/>
    <w:rsid w:val="002F6A8A"/>
    <w:rsid w:val="002F74D3"/>
    <w:rsid w:val="002F7849"/>
    <w:rsid w:val="002F79E3"/>
    <w:rsid w:val="002F7C93"/>
    <w:rsid w:val="002F7D15"/>
    <w:rsid w:val="002F7EB0"/>
    <w:rsid w:val="003002D6"/>
    <w:rsid w:val="003005C0"/>
    <w:rsid w:val="00300C56"/>
    <w:rsid w:val="00300C93"/>
    <w:rsid w:val="003019F6"/>
    <w:rsid w:val="00301B40"/>
    <w:rsid w:val="00301BF9"/>
    <w:rsid w:val="00301F00"/>
    <w:rsid w:val="00302CC0"/>
    <w:rsid w:val="00302CF2"/>
    <w:rsid w:val="003030CB"/>
    <w:rsid w:val="0030372C"/>
    <w:rsid w:val="00303D2D"/>
    <w:rsid w:val="00304266"/>
    <w:rsid w:val="003042E5"/>
    <w:rsid w:val="00304B40"/>
    <w:rsid w:val="00304C45"/>
    <w:rsid w:val="00304E83"/>
    <w:rsid w:val="00304F6F"/>
    <w:rsid w:val="00305148"/>
    <w:rsid w:val="00305525"/>
    <w:rsid w:val="00305D33"/>
    <w:rsid w:val="00305ECF"/>
    <w:rsid w:val="00305F42"/>
    <w:rsid w:val="003061D0"/>
    <w:rsid w:val="00306830"/>
    <w:rsid w:val="00306B95"/>
    <w:rsid w:val="00306DF2"/>
    <w:rsid w:val="0030721F"/>
    <w:rsid w:val="003074CB"/>
    <w:rsid w:val="00307943"/>
    <w:rsid w:val="00307BDD"/>
    <w:rsid w:val="00307C7A"/>
    <w:rsid w:val="003101EE"/>
    <w:rsid w:val="00310210"/>
    <w:rsid w:val="0031046F"/>
    <w:rsid w:val="00310C8D"/>
    <w:rsid w:val="00310DA4"/>
    <w:rsid w:val="00310E07"/>
    <w:rsid w:val="0031177A"/>
    <w:rsid w:val="00311CE1"/>
    <w:rsid w:val="00311E6F"/>
    <w:rsid w:val="003120E9"/>
    <w:rsid w:val="0031224D"/>
    <w:rsid w:val="003122FA"/>
    <w:rsid w:val="00312364"/>
    <w:rsid w:val="00312693"/>
    <w:rsid w:val="00312D98"/>
    <w:rsid w:val="0031304A"/>
    <w:rsid w:val="003131B3"/>
    <w:rsid w:val="0031323A"/>
    <w:rsid w:val="003134F8"/>
    <w:rsid w:val="0031381F"/>
    <w:rsid w:val="00314808"/>
    <w:rsid w:val="003156B0"/>
    <w:rsid w:val="00315A58"/>
    <w:rsid w:val="00315ACD"/>
    <w:rsid w:val="00315E09"/>
    <w:rsid w:val="00315E1C"/>
    <w:rsid w:val="00315E55"/>
    <w:rsid w:val="00315F83"/>
    <w:rsid w:val="00315FD1"/>
    <w:rsid w:val="0031639F"/>
    <w:rsid w:val="003165CA"/>
    <w:rsid w:val="0031667A"/>
    <w:rsid w:val="00317280"/>
    <w:rsid w:val="003172DC"/>
    <w:rsid w:val="00317325"/>
    <w:rsid w:val="0031738D"/>
    <w:rsid w:val="0031756A"/>
    <w:rsid w:val="00317AD0"/>
    <w:rsid w:val="0032047C"/>
    <w:rsid w:val="003205B6"/>
    <w:rsid w:val="00320761"/>
    <w:rsid w:val="00320B02"/>
    <w:rsid w:val="00321299"/>
    <w:rsid w:val="003217C6"/>
    <w:rsid w:val="003225F6"/>
    <w:rsid w:val="00322698"/>
    <w:rsid w:val="00323CE5"/>
    <w:rsid w:val="00325210"/>
    <w:rsid w:val="00325FF0"/>
    <w:rsid w:val="00326069"/>
    <w:rsid w:val="00326445"/>
    <w:rsid w:val="00326738"/>
    <w:rsid w:val="003267C3"/>
    <w:rsid w:val="003269EA"/>
    <w:rsid w:val="00326B20"/>
    <w:rsid w:val="00326B94"/>
    <w:rsid w:val="00326EB8"/>
    <w:rsid w:val="00327A16"/>
    <w:rsid w:val="00327EDE"/>
    <w:rsid w:val="00327EE1"/>
    <w:rsid w:val="00330474"/>
    <w:rsid w:val="003304BE"/>
    <w:rsid w:val="003304E6"/>
    <w:rsid w:val="00330B94"/>
    <w:rsid w:val="00330BFF"/>
    <w:rsid w:val="003317C2"/>
    <w:rsid w:val="00331D41"/>
    <w:rsid w:val="0033245F"/>
    <w:rsid w:val="0033256A"/>
    <w:rsid w:val="00332873"/>
    <w:rsid w:val="00332A82"/>
    <w:rsid w:val="00332DB9"/>
    <w:rsid w:val="003330F0"/>
    <w:rsid w:val="0033327F"/>
    <w:rsid w:val="003332C9"/>
    <w:rsid w:val="003337DA"/>
    <w:rsid w:val="003337DC"/>
    <w:rsid w:val="00333849"/>
    <w:rsid w:val="003339FB"/>
    <w:rsid w:val="00333AB7"/>
    <w:rsid w:val="00333DD3"/>
    <w:rsid w:val="0033407D"/>
    <w:rsid w:val="003341FF"/>
    <w:rsid w:val="0033438D"/>
    <w:rsid w:val="003344D4"/>
    <w:rsid w:val="00334674"/>
    <w:rsid w:val="003346EC"/>
    <w:rsid w:val="0033478E"/>
    <w:rsid w:val="00334E67"/>
    <w:rsid w:val="003353CF"/>
    <w:rsid w:val="0033580C"/>
    <w:rsid w:val="003359B6"/>
    <w:rsid w:val="00335C2C"/>
    <w:rsid w:val="00335D02"/>
    <w:rsid w:val="00335DEC"/>
    <w:rsid w:val="0033659B"/>
    <w:rsid w:val="00336AB2"/>
    <w:rsid w:val="00336DE2"/>
    <w:rsid w:val="00336ED6"/>
    <w:rsid w:val="0033713A"/>
    <w:rsid w:val="003374DD"/>
    <w:rsid w:val="003376D9"/>
    <w:rsid w:val="00337A3D"/>
    <w:rsid w:val="00337AEB"/>
    <w:rsid w:val="00337C1F"/>
    <w:rsid w:val="00337F2B"/>
    <w:rsid w:val="003401C9"/>
    <w:rsid w:val="003405AD"/>
    <w:rsid w:val="0034086B"/>
    <w:rsid w:val="0034096B"/>
    <w:rsid w:val="00340CD0"/>
    <w:rsid w:val="00340FD5"/>
    <w:rsid w:val="00341193"/>
    <w:rsid w:val="00341B7B"/>
    <w:rsid w:val="003422C3"/>
    <w:rsid w:val="00342380"/>
    <w:rsid w:val="003426F9"/>
    <w:rsid w:val="0034276D"/>
    <w:rsid w:val="0034278D"/>
    <w:rsid w:val="00342D55"/>
    <w:rsid w:val="00342DEC"/>
    <w:rsid w:val="00342E8B"/>
    <w:rsid w:val="0034328B"/>
    <w:rsid w:val="00343348"/>
    <w:rsid w:val="003439A3"/>
    <w:rsid w:val="00343B4A"/>
    <w:rsid w:val="003441E3"/>
    <w:rsid w:val="0034434B"/>
    <w:rsid w:val="00344489"/>
    <w:rsid w:val="00344CFF"/>
    <w:rsid w:val="00345122"/>
    <w:rsid w:val="003454FC"/>
    <w:rsid w:val="00345916"/>
    <w:rsid w:val="00345A9E"/>
    <w:rsid w:val="003461EE"/>
    <w:rsid w:val="00346447"/>
    <w:rsid w:val="0034644A"/>
    <w:rsid w:val="003468C8"/>
    <w:rsid w:val="0034716E"/>
    <w:rsid w:val="003476DF"/>
    <w:rsid w:val="003476E4"/>
    <w:rsid w:val="00347B87"/>
    <w:rsid w:val="00347BEA"/>
    <w:rsid w:val="00347E73"/>
    <w:rsid w:val="00347FA6"/>
    <w:rsid w:val="00350111"/>
    <w:rsid w:val="00350143"/>
    <w:rsid w:val="00350608"/>
    <w:rsid w:val="003508F1"/>
    <w:rsid w:val="00350D81"/>
    <w:rsid w:val="00350EDB"/>
    <w:rsid w:val="003511E4"/>
    <w:rsid w:val="0035178D"/>
    <w:rsid w:val="00351928"/>
    <w:rsid w:val="00351D56"/>
    <w:rsid w:val="00351F24"/>
    <w:rsid w:val="003523A2"/>
    <w:rsid w:val="00352ABF"/>
    <w:rsid w:val="00353259"/>
    <w:rsid w:val="003533B3"/>
    <w:rsid w:val="003536BD"/>
    <w:rsid w:val="00353841"/>
    <w:rsid w:val="0035396C"/>
    <w:rsid w:val="0035402B"/>
    <w:rsid w:val="0035460C"/>
    <w:rsid w:val="0035462D"/>
    <w:rsid w:val="00354765"/>
    <w:rsid w:val="00354B01"/>
    <w:rsid w:val="00354B9C"/>
    <w:rsid w:val="00354C3D"/>
    <w:rsid w:val="00354E82"/>
    <w:rsid w:val="003556AC"/>
    <w:rsid w:val="003564BF"/>
    <w:rsid w:val="00356636"/>
    <w:rsid w:val="00356ED6"/>
    <w:rsid w:val="00356F29"/>
    <w:rsid w:val="00356F30"/>
    <w:rsid w:val="003571FF"/>
    <w:rsid w:val="0035779E"/>
    <w:rsid w:val="003578D5"/>
    <w:rsid w:val="00357C0D"/>
    <w:rsid w:val="003606FF"/>
    <w:rsid w:val="00360865"/>
    <w:rsid w:val="0036100B"/>
    <w:rsid w:val="00362750"/>
    <w:rsid w:val="00362BF7"/>
    <w:rsid w:val="0036317F"/>
    <w:rsid w:val="003634E7"/>
    <w:rsid w:val="00363822"/>
    <w:rsid w:val="0036386F"/>
    <w:rsid w:val="00363A75"/>
    <w:rsid w:val="00363CC7"/>
    <w:rsid w:val="0036400D"/>
    <w:rsid w:val="00364344"/>
    <w:rsid w:val="0036479B"/>
    <w:rsid w:val="00364A4C"/>
    <w:rsid w:val="00365089"/>
    <w:rsid w:val="003651DE"/>
    <w:rsid w:val="0036549E"/>
    <w:rsid w:val="00365960"/>
    <w:rsid w:val="00365A56"/>
    <w:rsid w:val="00366193"/>
    <w:rsid w:val="003663D5"/>
    <w:rsid w:val="00366A08"/>
    <w:rsid w:val="00366E2E"/>
    <w:rsid w:val="00366F5A"/>
    <w:rsid w:val="00367209"/>
    <w:rsid w:val="00367445"/>
    <w:rsid w:val="00367797"/>
    <w:rsid w:val="0037052A"/>
    <w:rsid w:val="00370AA5"/>
    <w:rsid w:val="00370CB2"/>
    <w:rsid w:val="00370E78"/>
    <w:rsid w:val="00371658"/>
    <w:rsid w:val="003716A3"/>
    <w:rsid w:val="00371E5E"/>
    <w:rsid w:val="00372057"/>
    <w:rsid w:val="00372575"/>
    <w:rsid w:val="003726E9"/>
    <w:rsid w:val="003727E4"/>
    <w:rsid w:val="003728ED"/>
    <w:rsid w:val="00372ADD"/>
    <w:rsid w:val="00373A67"/>
    <w:rsid w:val="00373D8E"/>
    <w:rsid w:val="003741CD"/>
    <w:rsid w:val="00374267"/>
    <w:rsid w:val="00375022"/>
    <w:rsid w:val="00375569"/>
    <w:rsid w:val="0037571D"/>
    <w:rsid w:val="003758BC"/>
    <w:rsid w:val="00375A5B"/>
    <w:rsid w:val="00375B67"/>
    <w:rsid w:val="00376022"/>
    <w:rsid w:val="003772A9"/>
    <w:rsid w:val="00377AA1"/>
    <w:rsid w:val="003800E0"/>
    <w:rsid w:val="0038071E"/>
    <w:rsid w:val="00380879"/>
    <w:rsid w:val="00380895"/>
    <w:rsid w:val="00380987"/>
    <w:rsid w:val="00380D95"/>
    <w:rsid w:val="00380DE2"/>
    <w:rsid w:val="00381141"/>
    <w:rsid w:val="00381905"/>
    <w:rsid w:val="0038191F"/>
    <w:rsid w:val="00381B60"/>
    <w:rsid w:val="0038242B"/>
    <w:rsid w:val="00382450"/>
    <w:rsid w:val="0038253D"/>
    <w:rsid w:val="0038288C"/>
    <w:rsid w:val="00382B44"/>
    <w:rsid w:val="00382B75"/>
    <w:rsid w:val="00382C10"/>
    <w:rsid w:val="00382E13"/>
    <w:rsid w:val="003831B9"/>
    <w:rsid w:val="00383602"/>
    <w:rsid w:val="00383DF1"/>
    <w:rsid w:val="0038454C"/>
    <w:rsid w:val="00384A7D"/>
    <w:rsid w:val="003850D9"/>
    <w:rsid w:val="003850DC"/>
    <w:rsid w:val="00385246"/>
    <w:rsid w:val="00385410"/>
    <w:rsid w:val="00385F48"/>
    <w:rsid w:val="00386153"/>
    <w:rsid w:val="003863B2"/>
    <w:rsid w:val="0038645C"/>
    <w:rsid w:val="00387188"/>
    <w:rsid w:val="003871C0"/>
    <w:rsid w:val="003874CD"/>
    <w:rsid w:val="0038785C"/>
    <w:rsid w:val="00387B2F"/>
    <w:rsid w:val="00387C8B"/>
    <w:rsid w:val="00387EEA"/>
    <w:rsid w:val="0039037B"/>
    <w:rsid w:val="003904EB"/>
    <w:rsid w:val="00390617"/>
    <w:rsid w:val="003908E0"/>
    <w:rsid w:val="00390A3E"/>
    <w:rsid w:val="00391037"/>
    <w:rsid w:val="0039120A"/>
    <w:rsid w:val="00391B49"/>
    <w:rsid w:val="003920EA"/>
    <w:rsid w:val="00392179"/>
    <w:rsid w:val="003925E8"/>
    <w:rsid w:val="00392D98"/>
    <w:rsid w:val="00393466"/>
    <w:rsid w:val="003938A9"/>
    <w:rsid w:val="00393E45"/>
    <w:rsid w:val="00393F13"/>
    <w:rsid w:val="00393F44"/>
    <w:rsid w:val="00394215"/>
    <w:rsid w:val="003944A4"/>
    <w:rsid w:val="003944ED"/>
    <w:rsid w:val="003948E5"/>
    <w:rsid w:val="00394A0A"/>
    <w:rsid w:val="00394B82"/>
    <w:rsid w:val="00394F1F"/>
    <w:rsid w:val="003951C4"/>
    <w:rsid w:val="003952F9"/>
    <w:rsid w:val="00395304"/>
    <w:rsid w:val="00395A2A"/>
    <w:rsid w:val="00395B25"/>
    <w:rsid w:val="0039690C"/>
    <w:rsid w:val="003969D1"/>
    <w:rsid w:val="00396A45"/>
    <w:rsid w:val="00396CD7"/>
    <w:rsid w:val="00396D90"/>
    <w:rsid w:val="00396E0F"/>
    <w:rsid w:val="00396EA9"/>
    <w:rsid w:val="00396F40"/>
    <w:rsid w:val="00396FA7"/>
    <w:rsid w:val="003970D9"/>
    <w:rsid w:val="00397244"/>
    <w:rsid w:val="00397286"/>
    <w:rsid w:val="0039744A"/>
    <w:rsid w:val="00397B0A"/>
    <w:rsid w:val="00397BFD"/>
    <w:rsid w:val="00397D94"/>
    <w:rsid w:val="003A0029"/>
    <w:rsid w:val="003A010F"/>
    <w:rsid w:val="003A033B"/>
    <w:rsid w:val="003A0479"/>
    <w:rsid w:val="003A0607"/>
    <w:rsid w:val="003A08BE"/>
    <w:rsid w:val="003A0B1C"/>
    <w:rsid w:val="003A0CA8"/>
    <w:rsid w:val="003A12FC"/>
    <w:rsid w:val="003A1442"/>
    <w:rsid w:val="003A14B2"/>
    <w:rsid w:val="003A1744"/>
    <w:rsid w:val="003A19BC"/>
    <w:rsid w:val="003A1A77"/>
    <w:rsid w:val="003A1A84"/>
    <w:rsid w:val="003A1CF6"/>
    <w:rsid w:val="003A1FE8"/>
    <w:rsid w:val="003A203B"/>
    <w:rsid w:val="003A22B9"/>
    <w:rsid w:val="003A25C6"/>
    <w:rsid w:val="003A27BB"/>
    <w:rsid w:val="003A28DC"/>
    <w:rsid w:val="003A296E"/>
    <w:rsid w:val="003A329C"/>
    <w:rsid w:val="003A3588"/>
    <w:rsid w:val="003A35FB"/>
    <w:rsid w:val="003A3A1D"/>
    <w:rsid w:val="003A3B9C"/>
    <w:rsid w:val="003A3FB3"/>
    <w:rsid w:val="003A42DA"/>
    <w:rsid w:val="003A44D8"/>
    <w:rsid w:val="003A4583"/>
    <w:rsid w:val="003A46C7"/>
    <w:rsid w:val="003A5166"/>
    <w:rsid w:val="003A5643"/>
    <w:rsid w:val="003A5C9A"/>
    <w:rsid w:val="003A62DB"/>
    <w:rsid w:val="003A6598"/>
    <w:rsid w:val="003A6680"/>
    <w:rsid w:val="003A67A4"/>
    <w:rsid w:val="003A685E"/>
    <w:rsid w:val="003A6D9E"/>
    <w:rsid w:val="003A6DB4"/>
    <w:rsid w:val="003A7186"/>
    <w:rsid w:val="003A74EC"/>
    <w:rsid w:val="003B0904"/>
    <w:rsid w:val="003B09D0"/>
    <w:rsid w:val="003B0C53"/>
    <w:rsid w:val="003B10A8"/>
    <w:rsid w:val="003B11F4"/>
    <w:rsid w:val="003B199D"/>
    <w:rsid w:val="003B1A76"/>
    <w:rsid w:val="003B2033"/>
    <w:rsid w:val="003B2136"/>
    <w:rsid w:val="003B216F"/>
    <w:rsid w:val="003B2633"/>
    <w:rsid w:val="003B2B37"/>
    <w:rsid w:val="003B2EEF"/>
    <w:rsid w:val="003B30A0"/>
    <w:rsid w:val="003B33E5"/>
    <w:rsid w:val="003B3E87"/>
    <w:rsid w:val="003B4170"/>
    <w:rsid w:val="003B46A1"/>
    <w:rsid w:val="003B46EA"/>
    <w:rsid w:val="003B4C22"/>
    <w:rsid w:val="003B5371"/>
    <w:rsid w:val="003B56DE"/>
    <w:rsid w:val="003B5CF2"/>
    <w:rsid w:val="003B5EDD"/>
    <w:rsid w:val="003B63F0"/>
    <w:rsid w:val="003B651B"/>
    <w:rsid w:val="003B68E4"/>
    <w:rsid w:val="003B6BB8"/>
    <w:rsid w:val="003B6BE2"/>
    <w:rsid w:val="003B6E05"/>
    <w:rsid w:val="003B71C6"/>
    <w:rsid w:val="003B7278"/>
    <w:rsid w:val="003B7406"/>
    <w:rsid w:val="003B7544"/>
    <w:rsid w:val="003B75FF"/>
    <w:rsid w:val="003B7FD3"/>
    <w:rsid w:val="003C0891"/>
    <w:rsid w:val="003C08AE"/>
    <w:rsid w:val="003C094E"/>
    <w:rsid w:val="003C0954"/>
    <w:rsid w:val="003C0A65"/>
    <w:rsid w:val="003C0B86"/>
    <w:rsid w:val="003C0DF3"/>
    <w:rsid w:val="003C1099"/>
    <w:rsid w:val="003C1248"/>
    <w:rsid w:val="003C1794"/>
    <w:rsid w:val="003C1A1F"/>
    <w:rsid w:val="003C2C3E"/>
    <w:rsid w:val="003C3142"/>
    <w:rsid w:val="003C398D"/>
    <w:rsid w:val="003C3AF6"/>
    <w:rsid w:val="003C3F89"/>
    <w:rsid w:val="003C42FA"/>
    <w:rsid w:val="003C4611"/>
    <w:rsid w:val="003C46B6"/>
    <w:rsid w:val="003C4E37"/>
    <w:rsid w:val="003C5479"/>
    <w:rsid w:val="003C5543"/>
    <w:rsid w:val="003C56A5"/>
    <w:rsid w:val="003C58AD"/>
    <w:rsid w:val="003C5A17"/>
    <w:rsid w:val="003C601A"/>
    <w:rsid w:val="003C6130"/>
    <w:rsid w:val="003C62EA"/>
    <w:rsid w:val="003C6823"/>
    <w:rsid w:val="003C6E2B"/>
    <w:rsid w:val="003C6E9F"/>
    <w:rsid w:val="003C7407"/>
    <w:rsid w:val="003C7893"/>
    <w:rsid w:val="003C78FF"/>
    <w:rsid w:val="003D0144"/>
    <w:rsid w:val="003D036C"/>
    <w:rsid w:val="003D0482"/>
    <w:rsid w:val="003D04E5"/>
    <w:rsid w:val="003D05C0"/>
    <w:rsid w:val="003D092A"/>
    <w:rsid w:val="003D09FB"/>
    <w:rsid w:val="003D10AD"/>
    <w:rsid w:val="003D123C"/>
    <w:rsid w:val="003D138A"/>
    <w:rsid w:val="003D1508"/>
    <w:rsid w:val="003D1695"/>
    <w:rsid w:val="003D1F89"/>
    <w:rsid w:val="003D2044"/>
    <w:rsid w:val="003D20A8"/>
    <w:rsid w:val="003D21A5"/>
    <w:rsid w:val="003D29D8"/>
    <w:rsid w:val="003D2EA4"/>
    <w:rsid w:val="003D306F"/>
    <w:rsid w:val="003D369E"/>
    <w:rsid w:val="003D3A7C"/>
    <w:rsid w:val="003D3D62"/>
    <w:rsid w:val="003D41B0"/>
    <w:rsid w:val="003D47EF"/>
    <w:rsid w:val="003D4844"/>
    <w:rsid w:val="003D4933"/>
    <w:rsid w:val="003D5095"/>
    <w:rsid w:val="003D5145"/>
    <w:rsid w:val="003D51BA"/>
    <w:rsid w:val="003D55A6"/>
    <w:rsid w:val="003D5782"/>
    <w:rsid w:val="003D57E3"/>
    <w:rsid w:val="003D5CC1"/>
    <w:rsid w:val="003D5F60"/>
    <w:rsid w:val="003D6254"/>
    <w:rsid w:val="003D6BDD"/>
    <w:rsid w:val="003D6F2C"/>
    <w:rsid w:val="003D710A"/>
    <w:rsid w:val="003D72CF"/>
    <w:rsid w:val="003D7B57"/>
    <w:rsid w:val="003D7C0A"/>
    <w:rsid w:val="003D7C71"/>
    <w:rsid w:val="003E0313"/>
    <w:rsid w:val="003E054C"/>
    <w:rsid w:val="003E091D"/>
    <w:rsid w:val="003E0CD9"/>
    <w:rsid w:val="003E111B"/>
    <w:rsid w:val="003E149A"/>
    <w:rsid w:val="003E16BE"/>
    <w:rsid w:val="003E1807"/>
    <w:rsid w:val="003E2057"/>
    <w:rsid w:val="003E243E"/>
    <w:rsid w:val="003E24DA"/>
    <w:rsid w:val="003E2788"/>
    <w:rsid w:val="003E29AC"/>
    <w:rsid w:val="003E2E65"/>
    <w:rsid w:val="003E30F5"/>
    <w:rsid w:val="003E31AF"/>
    <w:rsid w:val="003E3293"/>
    <w:rsid w:val="003E3642"/>
    <w:rsid w:val="003E3A61"/>
    <w:rsid w:val="003E3C32"/>
    <w:rsid w:val="003E3C68"/>
    <w:rsid w:val="003E3CF6"/>
    <w:rsid w:val="003E45D6"/>
    <w:rsid w:val="003E4AC8"/>
    <w:rsid w:val="003E4E4C"/>
    <w:rsid w:val="003E5583"/>
    <w:rsid w:val="003E559C"/>
    <w:rsid w:val="003E5789"/>
    <w:rsid w:val="003E5813"/>
    <w:rsid w:val="003E5831"/>
    <w:rsid w:val="003E58DB"/>
    <w:rsid w:val="003E5BAC"/>
    <w:rsid w:val="003E603C"/>
    <w:rsid w:val="003E6277"/>
    <w:rsid w:val="003E63E5"/>
    <w:rsid w:val="003E6623"/>
    <w:rsid w:val="003E6F29"/>
    <w:rsid w:val="003E6FC1"/>
    <w:rsid w:val="003E7083"/>
    <w:rsid w:val="003E7C38"/>
    <w:rsid w:val="003F04F6"/>
    <w:rsid w:val="003F0F4A"/>
    <w:rsid w:val="003F127C"/>
    <w:rsid w:val="003F12EA"/>
    <w:rsid w:val="003F1430"/>
    <w:rsid w:val="003F2392"/>
    <w:rsid w:val="003F2441"/>
    <w:rsid w:val="003F25E1"/>
    <w:rsid w:val="003F2975"/>
    <w:rsid w:val="003F2B46"/>
    <w:rsid w:val="003F2F3C"/>
    <w:rsid w:val="003F3279"/>
    <w:rsid w:val="003F473C"/>
    <w:rsid w:val="003F4F2D"/>
    <w:rsid w:val="003F5202"/>
    <w:rsid w:val="003F5AE3"/>
    <w:rsid w:val="003F5B78"/>
    <w:rsid w:val="003F6106"/>
    <w:rsid w:val="003F65F2"/>
    <w:rsid w:val="003F6EA5"/>
    <w:rsid w:val="003F79A2"/>
    <w:rsid w:val="00400124"/>
    <w:rsid w:val="0040068D"/>
    <w:rsid w:val="004007F9"/>
    <w:rsid w:val="00400AAA"/>
    <w:rsid w:val="00400E01"/>
    <w:rsid w:val="00401081"/>
    <w:rsid w:val="00401855"/>
    <w:rsid w:val="00402151"/>
    <w:rsid w:val="004023F4"/>
    <w:rsid w:val="004025AA"/>
    <w:rsid w:val="00402814"/>
    <w:rsid w:val="00402866"/>
    <w:rsid w:val="00402F60"/>
    <w:rsid w:val="0040373B"/>
    <w:rsid w:val="00403E0F"/>
    <w:rsid w:val="00403E55"/>
    <w:rsid w:val="0040406A"/>
    <w:rsid w:val="004040A4"/>
    <w:rsid w:val="00404571"/>
    <w:rsid w:val="004047AA"/>
    <w:rsid w:val="00404942"/>
    <w:rsid w:val="00404C7B"/>
    <w:rsid w:val="00404D54"/>
    <w:rsid w:val="004052F6"/>
    <w:rsid w:val="00405409"/>
    <w:rsid w:val="0040541F"/>
    <w:rsid w:val="00406017"/>
    <w:rsid w:val="00406093"/>
    <w:rsid w:val="00406247"/>
    <w:rsid w:val="004062E5"/>
    <w:rsid w:val="00406649"/>
    <w:rsid w:val="00406D4A"/>
    <w:rsid w:val="00406E93"/>
    <w:rsid w:val="0040708C"/>
    <w:rsid w:val="00407202"/>
    <w:rsid w:val="00407445"/>
    <w:rsid w:val="004076C4"/>
    <w:rsid w:val="00407FD8"/>
    <w:rsid w:val="00410450"/>
    <w:rsid w:val="00410D86"/>
    <w:rsid w:val="00411464"/>
    <w:rsid w:val="00411D94"/>
    <w:rsid w:val="00411F7E"/>
    <w:rsid w:val="0041203D"/>
    <w:rsid w:val="0041224B"/>
    <w:rsid w:val="004124B1"/>
    <w:rsid w:val="004139D6"/>
    <w:rsid w:val="00413D65"/>
    <w:rsid w:val="004142F4"/>
    <w:rsid w:val="004147E3"/>
    <w:rsid w:val="0041489D"/>
    <w:rsid w:val="00414F1D"/>
    <w:rsid w:val="0041541C"/>
    <w:rsid w:val="004157BE"/>
    <w:rsid w:val="004159E3"/>
    <w:rsid w:val="00415A6A"/>
    <w:rsid w:val="00415A7E"/>
    <w:rsid w:val="00415C20"/>
    <w:rsid w:val="00415C96"/>
    <w:rsid w:val="00415CA3"/>
    <w:rsid w:val="00415CEA"/>
    <w:rsid w:val="00416516"/>
    <w:rsid w:val="0041690A"/>
    <w:rsid w:val="00416993"/>
    <w:rsid w:val="00416AA1"/>
    <w:rsid w:val="00416E4C"/>
    <w:rsid w:val="00416F7B"/>
    <w:rsid w:val="00417051"/>
    <w:rsid w:val="00417842"/>
    <w:rsid w:val="00417939"/>
    <w:rsid w:val="00417976"/>
    <w:rsid w:val="00420081"/>
    <w:rsid w:val="004201E7"/>
    <w:rsid w:val="00420EBD"/>
    <w:rsid w:val="00420F09"/>
    <w:rsid w:val="00421304"/>
    <w:rsid w:val="004215E4"/>
    <w:rsid w:val="004216E0"/>
    <w:rsid w:val="00421BD2"/>
    <w:rsid w:val="00421BE6"/>
    <w:rsid w:val="00421EB1"/>
    <w:rsid w:val="00422172"/>
    <w:rsid w:val="00422369"/>
    <w:rsid w:val="004223E3"/>
    <w:rsid w:val="0042281A"/>
    <w:rsid w:val="0042294B"/>
    <w:rsid w:val="00422AFB"/>
    <w:rsid w:val="00422B19"/>
    <w:rsid w:val="00422B78"/>
    <w:rsid w:val="00423215"/>
    <w:rsid w:val="00423772"/>
    <w:rsid w:val="00423D50"/>
    <w:rsid w:val="0042487D"/>
    <w:rsid w:val="004249C8"/>
    <w:rsid w:val="00424D2F"/>
    <w:rsid w:val="00424D9D"/>
    <w:rsid w:val="00425251"/>
    <w:rsid w:val="00425C60"/>
    <w:rsid w:val="00426698"/>
    <w:rsid w:val="004267A5"/>
    <w:rsid w:val="0042738F"/>
    <w:rsid w:val="00427435"/>
    <w:rsid w:val="004275E2"/>
    <w:rsid w:val="00427B31"/>
    <w:rsid w:val="00427DFC"/>
    <w:rsid w:val="00427E8C"/>
    <w:rsid w:val="0043029F"/>
    <w:rsid w:val="004308F0"/>
    <w:rsid w:val="0043094D"/>
    <w:rsid w:val="00431811"/>
    <w:rsid w:val="0043187D"/>
    <w:rsid w:val="0043189E"/>
    <w:rsid w:val="00431BC7"/>
    <w:rsid w:val="00432321"/>
    <w:rsid w:val="004325A5"/>
    <w:rsid w:val="00432703"/>
    <w:rsid w:val="00432941"/>
    <w:rsid w:val="004334DA"/>
    <w:rsid w:val="0043382D"/>
    <w:rsid w:val="00433A9E"/>
    <w:rsid w:val="004349FF"/>
    <w:rsid w:val="004350A6"/>
    <w:rsid w:val="004350E8"/>
    <w:rsid w:val="004355CB"/>
    <w:rsid w:val="004355DE"/>
    <w:rsid w:val="00435645"/>
    <w:rsid w:val="004368C0"/>
    <w:rsid w:val="004369C5"/>
    <w:rsid w:val="00437D07"/>
    <w:rsid w:val="00437DAF"/>
    <w:rsid w:val="00437EE2"/>
    <w:rsid w:val="004408F2"/>
    <w:rsid w:val="004409BB"/>
    <w:rsid w:val="00440C4C"/>
    <w:rsid w:val="0044155C"/>
    <w:rsid w:val="0044189E"/>
    <w:rsid w:val="004418B4"/>
    <w:rsid w:val="00441D85"/>
    <w:rsid w:val="004421DF"/>
    <w:rsid w:val="004426F8"/>
    <w:rsid w:val="00442714"/>
    <w:rsid w:val="00442B13"/>
    <w:rsid w:val="00443650"/>
    <w:rsid w:val="0044396B"/>
    <w:rsid w:val="00443B34"/>
    <w:rsid w:val="00443C0A"/>
    <w:rsid w:val="00443C89"/>
    <w:rsid w:val="00443FE2"/>
    <w:rsid w:val="0044432A"/>
    <w:rsid w:val="0044438A"/>
    <w:rsid w:val="00444522"/>
    <w:rsid w:val="00444C39"/>
    <w:rsid w:val="00445403"/>
    <w:rsid w:val="00445A8F"/>
    <w:rsid w:val="00445DA1"/>
    <w:rsid w:val="004461F6"/>
    <w:rsid w:val="0044656C"/>
    <w:rsid w:val="0044690D"/>
    <w:rsid w:val="00446B7B"/>
    <w:rsid w:val="00446BF6"/>
    <w:rsid w:val="004507E9"/>
    <w:rsid w:val="0045100F"/>
    <w:rsid w:val="0045143C"/>
    <w:rsid w:val="004516C8"/>
    <w:rsid w:val="004518D3"/>
    <w:rsid w:val="00451928"/>
    <w:rsid w:val="00452B89"/>
    <w:rsid w:val="00453214"/>
    <w:rsid w:val="00453282"/>
    <w:rsid w:val="00453A0C"/>
    <w:rsid w:val="00453A13"/>
    <w:rsid w:val="00453E6F"/>
    <w:rsid w:val="004549FD"/>
    <w:rsid w:val="00454B8A"/>
    <w:rsid w:val="00454D91"/>
    <w:rsid w:val="00454F48"/>
    <w:rsid w:val="0045531F"/>
    <w:rsid w:val="00455478"/>
    <w:rsid w:val="004557F2"/>
    <w:rsid w:val="00456030"/>
    <w:rsid w:val="004561E8"/>
    <w:rsid w:val="004562DB"/>
    <w:rsid w:val="004567A5"/>
    <w:rsid w:val="00456909"/>
    <w:rsid w:val="004569E8"/>
    <w:rsid w:val="00456C44"/>
    <w:rsid w:val="00457298"/>
    <w:rsid w:val="00457380"/>
    <w:rsid w:val="004573E0"/>
    <w:rsid w:val="00457825"/>
    <w:rsid w:val="00457C06"/>
    <w:rsid w:val="00457E3F"/>
    <w:rsid w:val="004600DE"/>
    <w:rsid w:val="00460865"/>
    <w:rsid w:val="004609DC"/>
    <w:rsid w:val="00460BF9"/>
    <w:rsid w:val="00460CAB"/>
    <w:rsid w:val="00460E4A"/>
    <w:rsid w:val="004610A1"/>
    <w:rsid w:val="00461415"/>
    <w:rsid w:val="00461482"/>
    <w:rsid w:val="00461530"/>
    <w:rsid w:val="00461A34"/>
    <w:rsid w:val="00461E40"/>
    <w:rsid w:val="00461E64"/>
    <w:rsid w:val="004624D4"/>
    <w:rsid w:val="004631DF"/>
    <w:rsid w:val="00463220"/>
    <w:rsid w:val="00463450"/>
    <w:rsid w:val="00463DB8"/>
    <w:rsid w:val="00463E6A"/>
    <w:rsid w:val="00463EA4"/>
    <w:rsid w:val="00463F67"/>
    <w:rsid w:val="00464014"/>
    <w:rsid w:val="00464411"/>
    <w:rsid w:val="00464B32"/>
    <w:rsid w:val="004653F9"/>
    <w:rsid w:val="00465A6E"/>
    <w:rsid w:val="00465BC2"/>
    <w:rsid w:val="004666EA"/>
    <w:rsid w:val="004676ED"/>
    <w:rsid w:val="00467D9F"/>
    <w:rsid w:val="00470094"/>
    <w:rsid w:val="004710CB"/>
    <w:rsid w:val="004713F6"/>
    <w:rsid w:val="00471512"/>
    <w:rsid w:val="00471BC3"/>
    <w:rsid w:val="00471CF3"/>
    <w:rsid w:val="004722EA"/>
    <w:rsid w:val="00472825"/>
    <w:rsid w:val="004728F4"/>
    <w:rsid w:val="00472AD8"/>
    <w:rsid w:val="004732B4"/>
    <w:rsid w:val="004732FC"/>
    <w:rsid w:val="004734B4"/>
    <w:rsid w:val="00473C68"/>
    <w:rsid w:val="00473F0B"/>
    <w:rsid w:val="00473F82"/>
    <w:rsid w:val="004743E5"/>
    <w:rsid w:val="00474BD5"/>
    <w:rsid w:val="00474C25"/>
    <w:rsid w:val="00475046"/>
    <w:rsid w:val="00475882"/>
    <w:rsid w:val="00475933"/>
    <w:rsid w:val="00475AD0"/>
    <w:rsid w:val="00475F9A"/>
    <w:rsid w:val="00476305"/>
    <w:rsid w:val="0047661C"/>
    <w:rsid w:val="00476963"/>
    <w:rsid w:val="00476A7D"/>
    <w:rsid w:val="00476D46"/>
    <w:rsid w:val="00476F26"/>
    <w:rsid w:val="00477396"/>
    <w:rsid w:val="0047747E"/>
    <w:rsid w:val="0047758A"/>
    <w:rsid w:val="0047782C"/>
    <w:rsid w:val="00477BB4"/>
    <w:rsid w:val="00477C0D"/>
    <w:rsid w:val="004801F3"/>
    <w:rsid w:val="00480983"/>
    <w:rsid w:val="00480E3A"/>
    <w:rsid w:val="0048139A"/>
    <w:rsid w:val="00481719"/>
    <w:rsid w:val="00481CA3"/>
    <w:rsid w:val="00481E40"/>
    <w:rsid w:val="00481F73"/>
    <w:rsid w:val="0048262D"/>
    <w:rsid w:val="00482759"/>
    <w:rsid w:val="00482941"/>
    <w:rsid w:val="00482B62"/>
    <w:rsid w:val="00482F4B"/>
    <w:rsid w:val="0048351A"/>
    <w:rsid w:val="0048355B"/>
    <w:rsid w:val="00483685"/>
    <w:rsid w:val="00484051"/>
    <w:rsid w:val="0048432A"/>
    <w:rsid w:val="00484385"/>
    <w:rsid w:val="004846B6"/>
    <w:rsid w:val="00484763"/>
    <w:rsid w:val="004848E3"/>
    <w:rsid w:val="0048495F"/>
    <w:rsid w:val="00484C17"/>
    <w:rsid w:val="0048525B"/>
    <w:rsid w:val="0048549D"/>
    <w:rsid w:val="00485972"/>
    <w:rsid w:val="00485F2D"/>
    <w:rsid w:val="00486056"/>
    <w:rsid w:val="004863C0"/>
    <w:rsid w:val="00486485"/>
    <w:rsid w:val="004864FB"/>
    <w:rsid w:val="004866BE"/>
    <w:rsid w:val="004867F2"/>
    <w:rsid w:val="004871EB"/>
    <w:rsid w:val="00487C93"/>
    <w:rsid w:val="00487D0D"/>
    <w:rsid w:val="00487D2A"/>
    <w:rsid w:val="00487D51"/>
    <w:rsid w:val="00490220"/>
    <w:rsid w:val="004902EB"/>
    <w:rsid w:val="004903F8"/>
    <w:rsid w:val="0049059E"/>
    <w:rsid w:val="004905F9"/>
    <w:rsid w:val="0049067E"/>
    <w:rsid w:val="00490DD0"/>
    <w:rsid w:val="00490F03"/>
    <w:rsid w:val="004911F6"/>
    <w:rsid w:val="00491413"/>
    <w:rsid w:val="0049146F"/>
    <w:rsid w:val="00491477"/>
    <w:rsid w:val="00491D58"/>
    <w:rsid w:val="0049214B"/>
    <w:rsid w:val="00492862"/>
    <w:rsid w:val="004928AC"/>
    <w:rsid w:val="004928FD"/>
    <w:rsid w:val="00492B96"/>
    <w:rsid w:val="00493272"/>
    <w:rsid w:val="00493334"/>
    <w:rsid w:val="00493579"/>
    <w:rsid w:val="00493A16"/>
    <w:rsid w:val="00493D06"/>
    <w:rsid w:val="004943B4"/>
    <w:rsid w:val="004944C3"/>
    <w:rsid w:val="00494D8D"/>
    <w:rsid w:val="004950F9"/>
    <w:rsid w:val="00495161"/>
    <w:rsid w:val="00495E80"/>
    <w:rsid w:val="004968D8"/>
    <w:rsid w:val="00496B42"/>
    <w:rsid w:val="00496BBB"/>
    <w:rsid w:val="00496D53"/>
    <w:rsid w:val="00496E0B"/>
    <w:rsid w:val="004971C4"/>
    <w:rsid w:val="004979A8"/>
    <w:rsid w:val="00497AB1"/>
    <w:rsid w:val="004A0631"/>
    <w:rsid w:val="004A0721"/>
    <w:rsid w:val="004A0967"/>
    <w:rsid w:val="004A0B00"/>
    <w:rsid w:val="004A105F"/>
    <w:rsid w:val="004A111F"/>
    <w:rsid w:val="004A16B0"/>
    <w:rsid w:val="004A1891"/>
    <w:rsid w:val="004A197B"/>
    <w:rsid w:val="004A1B02"/>
    <w:rsid w:val="004A1D45"/>
    <w:rsid w:val="004A200C"/>
    <w:rsid w:val="004A2016"/>
    <w:rsid w:val="004A24F5"/>
    <w:rsid w:val="004A2A50"/>
    <w:rsid w:val="004A2B5B"/>
    <w:rsid w:val="004A2E41"/>
    <w:rsid w:val="004A31BA"/>
    <w:rsid w:val="004A338C"/>
    <w:rsid w:val="004A35A3"/>
    <w:rsid w:val="004A35B5"/>
    <w:rsid w:val="004A36FD"/>
    <w:rsid w:val="004A3F13"/>
    <w:rsid w:val="004A3FF5"/>
    <w:rsid w:val="004A40BC"/>
    <w:rsid w:val="004A41D1"/>
    <w:rsid w:val="004A4337"/>
    <w:rsid w:val="004A4815"/>
    <w:rsid w:val="004A4A8C"/>
    <w:rsid w:val="004A4C70"/>
    <w:rsid w:val="004A5737"/>
    <w:rsid w:val="004A586F"/>
    <w:rsid w:val="004A654A"/>
    <w:rsid w:val="004A675C"/>
    <w:rsid w:val="004A6B6F"/>
    <w:rsid w:val="004A6C6C"/>
    <w:rsid w:val="004A70FF"/>
    <w:rsid w:val="004A7332"/>
    <w:rsid w:val="004A797D"/>
    <w:rsid w:val="004A7BB3"/>
    <w:rsid w:val="004A7F9C"/>
    <w:rsid w:val="004B002C"/>
    <w:rsid w:val="004B032A"/>
    <w:rsid w:val="004B0D51"/>
    <w:rsid w:val="004B158C"/>
    <w:rsid w:val="004B1821"/>
    <w:rsid w:val="004B2852"/>
    <w:rsid w:val="004B2B16"/>
    <w:rsid w:val="004B3230"/>
    <w:rsid w:val="004B3695"/>
    <w:rsid w:val="004B3D57"/>
    <w:rsid w:val="004B3F1A"/>
    <w:rsid w:val="004B3FF6"/>
    <w:rsid w:val="004B3FFA"/>
    <w:rsid w:val="004B42DD"/>
    <w:rsid w:val="004B430E"/>
    <w:rsid w:val="004B44B4"/>
    <w:rsid w:val="004B458F"/>
    <w:rsid w:val="004B4A6F"/>
    <w:rsid w:val="004B4F86"/>
    <w:rsid w:val="004B5215"/>
    <w:rsid w:val="004B532B"/>
    <w:rsid w:val="004B54B0"/>
    <w:rsid w:val="004B5D26"/>
    <w:rsid w:val="004B6251"/>
    <w:rsid w:val="004B62EE"/>
    <w:rsid w:val="004B6394"/>
    <w:rsid w:val="004B68E7"/>
    <w:rsid w:val="004B6B83"/>
    <w:rsid w:val="004B7384"/>
    <w:rsid w:val="004B7769"/>
    <w:rsid w:val="004B7C8F"/>
    <w:rsid w:val="004B7CEB"/>
    <w:rsid w:val="004C0E51"/>
    <w:rsid w:val="004C1924"/>
    <w:rsid w:val="004C1A04"/>
    <w:rsid w:val="004C28F4"/>
    <w:rsid w:val="004C3176"/>
    <w:rsid w:val="004C38B0"/>
    <w:rsid w:val="004C3C71"/>
    <w:rsid w:val="004C3E28"/>
    <w:rsid w:val="004C5470"/>
    <w:rsid w:val="004C5821"/>
    <w:rsid w:val="004C5943"/>
    <w:rsid w:val="004C5A64"/>
    <w:rsid w:val="004C5B94"/>
    <w:rsid w:val="004C5CA6"/>
    <w:rsid w:val="004C5D4D"/>
    <w:rsid w:val="004C5F97"/>
    <w:rsid w:val="004C609D"/>
    <w:rsid w:val="004C61FF"/>
    <w:rsid w:val="004C6AB6"/>
    <w:rsid w:val="004C6B2B"/>
    <w:rsid w:val="004C6D59"/>
    <w:rsid w:val="004C6EEA"/>
    <w:rsid w:val="004C6F64"/>
    <w:rsid w:val="004C70F6"/>
    <w:rsid w:val="004C73D9"/>
    <w:rsid w:val="004C75CE"/>
    <w:rsid w:val="004C7C8C"/>
    <w:rsid w:val="004D003E"/>
    <w:rsid w:val="004D0327"/>
    <w:rsid w:val="004D0BFA"/>
    <w:rsid w:val="004D0DEC"/>
    <w:rsid w:val="004D0E2A"/>
    <w:rsid w:val="004D1081"/>
    <w:rsid w:val="004D12AA"/>
    <w:rsid w:val="004D1B3A"/>
    <w:rsid w:val="004D1CEA"/>
    <w:rsid w:val="004D1CF8"/>
    <w:rsid w:val="004D1DC5"/>
    <w:rsid w:val="004D272B"/>
    <w:rsid w:val="004D2BD4"/>
    <w:rsid w:val="004D2E77"/>
    <w:rsid w:val="004D3578"/>
    <w:rsid w:val="004D3654"/>
    <w:rsid w:val="004D37A4"/>
    <w:rsid w:val="004D380D"/>
    <w:rsid w:val="004D3A0F"/>
    <w:rsid w:val="004D3B93"/>
    <w:rsid w:val="004D3D28"/>
    <w:rsid w:val="004D3D41"/>
    <w:rsid w:val="004D3F51"/>
    <w:rsid w:val="004D3FA6"/>
    <w:rsid w:val="004D4E81"/>
    <w:rsid w:val="004D55A7"/>
    <w:rsid w:val="004D68CC"/>
    <w:rsid w:val="004D69B3"/>
    <w:rsid w:val="004D713F"/>
    <w:rsid w:val="004D723E"/>
    <w:rsid w:val="004D78A2"/>
    <w:rsid w:val="004D78A3"/>
    <w:rsid w:val="004D7923"/>
    <w:rsid w:val="004D7AEC"/>
    <w:rsid w:val="004D7C8E"/>
    <w:rsid w:val="004D7FE9"/>
    <w:rsid w:val="004E00D1"/>
    <w:rsid w:val="004E039B"/>
    <w:rsid w:val="004E0782"/>
    <w:rsid w:val="004E09E0"/>
    <w:rsid w:val="004E1048"/>
    <w:rsid w:val="004E12B2"/>
    <w:rsid w:val="004E18A1"/>
    <w:rsid w:val="004E213A"/>
    <w:rsid w:val="004E2244"/>
    <w:rsid w:val="004E25D9"/>
    <w:rsid w:val="004E39C3"/>
    <w:rsid w:val="004E418A"/>
    <w:rsid w:val="004E4517"/>
    <w:rsid w:val="004E4896"/>
    <w:rsid w:val="004E53CD"/>
    <w:rsid w:val="004E56A0"/>
    <w:rsid w:val="004E59FE"/>
    <w:rsid w:val="004E5A08"/>
    <w:rsid w:val="004E5D52"/>
    <w:rsid w:val="004E60B0"/>
    <w:rsid w:val="004E6132"/>
    <w:rsid w:val="004E647D"/>
    <w:rsid w:val="004E732F"/>
    <w:rsid w:val="004E77B2"/>
    <w:rsid w:val="004E7AA1"/>
    <w:rsid w:val="004E7AA7"/>
    <w:rsid w:val="004E7D4F"/>
    <w:rsid w:val="004E7E15"/>
    <w:rsid w:val="004F004D"/>
    <w:rsid w:val="004F036D"/>
    <w:rsid w:val="004F041C"/>
    <w:rsid w:val="004F068F"/>
    <w:rsid w:val="004F0D2E"/>
    <w:rsid w:val="004F0DBA"/>
    <w:rsid w:val="004F0F18"/>
    <w:rsid w:val="004F1005"/>
    <w:rsid w:val="004F216F"/>
    <w:rsid w:val="004F3391"/>
    <w:rsid w:val="004F398C"/>
    <w:rsid w:val="004F39FF"/>
    <w:rsid w:val="004F3E39"/>
    <w:rsid w:val="004F3EAB"/>
    <w:rsid w:val="004F4058"/>
    <w:rsid w:val="004F462A"/>
    <w:rsid w:val="004F48C5"/>
    <w:rsid w:val="004F491B"/>
    <w:rsid w:val="004F4E1F"/>
    <w:rsid w:val="004F52C4"/>
    <w:rsid w:val="004F5B84"/>
    <w:rsid w:val="004F60E4"/>
    <w:rsid w:val="004F6718"/>
    <w:rsid w:val="004F6809"/>
    <w:rsid w:val="004F6C39"/>
    <w:rsid w:val="004F6FA9"/>
    <w:rsid w:val="004F7102"/>
    <w:rsid w:val="004F733D"/>
    <w:rsid w:val="004F7859"/>
    <w:rsid w:val="004F7F2A"/>
    <w:rsid w:val="005000B6"/>
    <w:rsid w:val="00500330"/>
    <w:rsid w:val="00500392"/>
    <w:rsid w:val="005006AC"/>
    <w:rsid w:val="00500738"/>
    <w:rsid w:val="00500A73"/>
    <w:rsid w:val="00500F81"/>
    <w:rsid w:val="005011B9"/>
    <w:rsid w:val="0050154B"/>
    <w:rsid w:val="00501B87"/>
    <w:rsid w:val="00501C68"/>
    <w:rsid w:val="005024C9"/>
    <w:rsid w:val="00502B7C"/>
    <w:rsid w:val="00502DCB"/>
    <w:rsid w:val="00503171"/>
    <w:rsid w:val="0050395F"/>
    <w:rsid w:val="00503D5E"/>
    <w:rsid w:val="00503F2D"/>
    <w:rsid w:val="0050468D"/>
    <w:rsid w:val="00504B97"/>
    <w:rsid w:val="00504C85"/>
    <w:rsid w:val="005051FF"/>
    <w:rsid w:val="00505374"/>
    <w:rsid w:val="005053E1"/>
    <w:rsid w:val="005056B3"/>
    <w:rsid w:val="00505791"/>
    <w:rsid w:val="005059D6"/>
    <w:rsid w:val="00505A44"/>
    <w:rsid w:val="00505B65"/>
    <w:rsid w:val="00505C2B"/>
    <w:rsid w:val="00505C99"/>
    <w:rsid w:val="00506033"/>
    <w:rsid w:val="0050603F"/>
    <w:rsid w:val="0050693D"/>
    <w:rsid w:val="00507049"/>
    <w:rsid w:val="00507051"/>
    <w:rsid w:val="0050733D"/>
    <w:rsid w:val="00507521"/>
    <w:rsid w:val="0050777D"/>
    <w:rsid w:val="00507BDF"/>
    <w:rsid w:val="00507CF5"/>
    <w:rsid w:val="005100CB"/>
    <w:rsid w:val="00510878"/>
    <w:rsid w:val="00510B80"/>
    <w:rsid w:val="00510B94"/>
    <w:rsid w:val="00511525"/>
    <w:rsid w:val="005119A3"/>
    <w:rsid w:val="00511AF5"/>
    <w:rsid w:val="00511CD3"/>
    <w:rsid w:val="00511CF4"/>
    <w:rsid w:val="00512034"/>
    <w:rsid w:val="0051237A"/>
    <w:rsid w:val="00513039"/>
    <w:rsid w:val="0051352A"/>
    <w:rsid w:val="00513C0D"/>
    <w:rsid w:val="00514257"/>
    <w:rsid w:val="0051425C"/>
    <w:rsid w:val="005150E2"/>
    <w:rsid w:val="00515317"/>
    <w:rsid w:val="0051573A"/>
    <w:rsid w:val="005159B5"/>
    <w:rsid w:val="00515B41"/>
    <w:rsid w:val="00516277"/>
    <w:rsid w:val="00516399"/>
    <w:rsid w:val="005167A0"/>
    <w:rsid w:val="005169DB"/>
    <w:rsid w:val="00516A4C"/>
    <w:rsid w:val="00516CC9"/>
    <w:rsid w:val="00516F82"/>
    <w:rsid w:val="00517D50"/>
    <w:rsid w:val="00520040"/>
    <w:rsid w:val="005206BD"/>
    <w:rsid w:val="00520813"/>
    <w:rsid w:val="00520892"/>
    <w:rsid w:val="00520A82"/>
    <w:rsid w:val="00520FDA"/>
    <w:rsid w:val="0052127D"/>
    <w:rsid w:val="005213C9"/>
    <w:rsid w:val="0052145D"/>
    <w:rsid w:val="00521468"/>
    <w:rsid w:val="00521AE5"/>
    <w:rsid w:val="005223C0"/>
    <w:rsid w:val="00522585"/>
    <w:rsid w:val="00522ED9"/>
    <w:rsid w:val="00522EF6"/>
    <w:rsid w:val="00523249"/>
    <w:rsid w:val="00523665"/>
    <w:rsid w:val="00523831"/>
    <w:rsid w:val="005242B2"/>
    <w:rsid w:val="00524373"/>
    <w:rsid w:val="0052491F"/>
    <w:rsid w:val="00524926"/>
    <w:rsid w:val="00524B66"/>
    <w:rsid w:val="00524D2E"/>
    <w:rsid w:val="00524DBE"/>
    <w:rsid w:val="00525261"/>
    <w:rsid w:val="00525FF3"/>
    <w:rsid w:val="0052625F"/>
    <w:rsid w:val="00526325"/>
    <w:rsid w:val="00526B94"/>
    <w:rsid w:val="00527173"/>
    <w:rsid w:val="00527819"/>
    <w:rsid w:val="0052792F"/>
    <w:rsid w:val="00527BF1"/>
    <w:rsid w:val="00527DBE"/>
    <w:rsid w:val="00530543"/>
    <w:rsid w:val="00530D14"/>
    <w:rsid w:val="00530D97"/>
    <w:rsid w:val="00531043"/>
    <w:rsid w:val="00531602"/>
    <w:rsid w:val="00531823"/>
    <w:rsid w:val="00531A66"/>
    <w:rsid w:val="00532015"/>
    <w:rsid w:val="00532144"/>
    <w:rsid w:val="0053223F"/>
    <w:rsid w:val="00532644"/>
    <w:rsid w:val="00532B0F"/>
    <w:rsid w:val="005336A5"/>
    <w:rsid w:val="005338BA"/>
    <w:rsid w:val="005338BF"/>
    <w:rsid w:val="00533C88"/>
    <w:rsid w:val="005343A9"/>
    <w:rsid w:val="0053463D"/>
    <w:rsid w:val="00534652"/>
    <w:rsid w:val="005349DB"/>
    <w:rsid w:val="00534DA0"/>
    <w:rsid w:val="00535312"/>
    <w:rsid w:val="0053539F"/>
    <w:rsid w:val="005354C5"/>
    <w:rsid w:val="005354DA"/>
    <w:rsid w:val="00535785"/>
    <w:rsid w:val="00535D03"/>
    <w:rsid w:val="00535E97"/>
    <w:rsid w:val="0053606E"/>
    <w:rsid w:val="00536B65"/>
    <w:rsid w:val="00536F42"/>
    <w:rsid w:val="0053738A"/>
    <w:rsid w:val="005374DC"/>
    <w:rsid w:val="00537601"/>
    <w:rsid w:val="00537A11"/>
    <w:rsid w:val="0054000A"/>
    <w:rsid w:val="00540226"/>
    <w:rsid w:val="00540287"/>
    <w:rsid w:val="00540540"/>
    <w:rsid w:val="00540823"/>
    <w:rsid w:val="005414AF"/>
    <w:rsid w:val="00541BBD"/>
    <w:rsid w:val="00541D0A"/>
    <w:rsid w:val="00541DA4"/>
    <w:rsid w:val="00541FE0"/>
    <w:rsid w:val="0054240D"/>
    <w:rsid w:val="005424E3"/>
    <w:rsid w:val="0054288C"/>
    <w:rsid w:val="00542BE6"/>
    <w:rsid w:val="0054310D"/>
    <w:rsid w:val="005433AA"/>
    <w:rsid w:val="005433E6"/>
    <w:rsid w:val="00543A61"/>
    <w:rsid w:val="00543CE0"/>
    <w:rsid w:val="00543E6C"/>
    <w:rsid w:val="00544432"/>
    <w:rsid w:val="0054456C"/>
    <w:rsid w:val="0054472B"/>
    <w:rsid w:val="0054487C"/>
    <w:rsid w:val="00544ED8"/>
    <w:rsid w:val="00545448"/>
    <w:rsid w:val="0054573C"/>
    <w:rsid w:val="00545B61"/>
    <w:rsid w:val="0054616E"/>
    <w:rsid w:val="00546ABF"/>
    <w:rsid w:val="005473BA"/>
    <w:rsid w:val="005478D1"/>
    <w:rsid w:val="005479A9"/>
    <w:rsid w:val="005479E2"/>
    <w:rsid w:val="005504E7"/>
    <w:rsid w:val="0055058F"/>
    <w:rsid w:val="00550728"/>
    <w:rsid w:val="0055072F"/>
    <w:rsid w:val="0055090B"/>
    <w:rsid w:val="00550B84"/>
    <w:rsid w:val="00550CDC"/>
    <w:rsid w:val="0055130D"/>
    <w:rsid w:val="005514B4"/>
    <w:rsid w:val="005519A9"/>
    <w:rsid w:val="00551B4E"/>
    <w:rsid w:val="00552D14"/>
    <w:rsid w:val="00552F52"/>
    <w:rsid w:val="005531BE"/>
    <w:rsid w:val="00554382"/>
    <w:rsid w:val="005546B5"/>
    <w:rsid w:val="00555097"/>
    <w:rsid w:val="00555324"/>
    <w:rsid w:val="00555830"/>
    <w:rsid w:val="00555A50"/>
    <w:rsid w:val="00556563"/>
    <w:rsid w:val="00556702"/>
    <w:rsid w:val="0055686D"/>
    <w:rsid w:val="00556B23"/>
    <w:rsid w:val="00556D32"/>
    <w:rsid w:val="0055716E"/>
    <w:rsid w:val="0055733F"/>
    <w:rsid w:val="005575A8"/>
    <w:rsid w:val="00557752"/>
    <w:rsid w:val="00557CC5"/>
    <w:rsid w:val="00557D84"/>
    <w:rsid w:val="00557D8D"/>
    <w:rsid w:val="00557ED8"/>
    <w:rsid w:val="00560149"/>
    <w:rsid w:val="00560E1E"/>
    <w:rsid w:val="005610F8"/>
    <w:rsid w:val="005612D8"/>
    <w:rsid w:val="00561660"/>
    <w:rsid w:val="005618E6"/>
    <w:rsid w:val="00561C85"/>
    <w:rsid w:val="00561F4F"/>
    <w:rsid w:val="005622A2"/>
    <w:rsid w:val="00562373"/>
    <w:rsid w:val="00562A59"/>
    <w:rsid w:val="00563050"/>
    <w:rsid w:val="00563C36"/>
    <w:rsid w:val="0056445F"/>
    <w:rsid w:val="00564C4A"/>
    <w:rsid w:val="00564E77"/>
    <w:rsid w:val="00565087"/>
    <w:rsid w:val="005653F6"/>
    <w:rsid w:val="0056573F"/>
    <w:rsid w:val="00565747"/>
    <w:rsid w:val="005657A6"/>
    <w:rsid w:val="005658C1"/>
    <w:rsid w:val="00565A0C"/>
    <w:rsid w:val="00565AE9"/>
    <w:rsid w:val="00565DF4"/>
    <w:rsid w:val="005661E5"/>
    <w:rsid w:val="00566829"/>
    <w:rsid w:val="00566AF6"/>
    <w:rsid w:val="00566C47"/>
    <w:rsid w:val="00566D13"/>
    <w:rsid w:val="00566F48"/>
    <w:rsid w:val="005671AC"/>
    <w:rsid w:val="00567729"/>
    <w:rsid w:val="00570B8E"/>
    <w:rsid w:val="00570C39"/>
    <w:rsid w:val="00570E6D"/>
    <w:rsid w:val="00571598"/>
    <w:rsid w:val="00571C90"/>
    <w:rsid w:val="00571E5A"/>
    <w:rsid w:val="00571E74"/>
    <w:rsid w:val="0057200B"/>
    <w:rsid w:val="005725C4"/>
    <w:rsid w:val="005729E8"/>
    <w:rsid w:val="00572A57"/>
    <w:rsid w:val="00572FA8"/>
    <w:rsid w:val="0057305F"/>
    <w:rsid w:val="005734E4"/>
    <w:rsid w:val="005737B8"/>
    <w:rsid w:val="0057382B"/>
    <w:rsid w:val="00573CCA"/>
    <w:rsid w:val="00573E4C"/>
    <w:rsid w:val="00573F47"/>
    <w:rsid w:val="00573F86"/>
    <w:rsid w:val="0057425C"/>
    <w:rsid w:val="00574F78"/>
    <w:rsid w:val="00575293"/>
    <w:rsid w:val="00575434"/>
    <w:rsid w:val="005754A7"/>
    <w:rsid w:val="00575D91"/>
    <w:rsid w:val="00575FA0"/>
    <w:rsid w:val="005765F5"/>
    <w:rsid w:val="00576653"/>
    <w:rsid w:val="00577213"/>
    <w:rsid w:val="005774C9"/>
    <w:rsid w:val="00577B5B"/>
    <w:rsid w:val="00577DB0"/>
    <w:rsid w:val="00577F10"/>
    <w:rsid w:val="005800A5"/>
    <w:rsid w:val="005801F1"/>
    <w:rsid w:val="0058067E"/>
    <w:rsid w:val="0058068E"/>
    <w:rsid w:val="00580727"/>
    <w:rsid w:val="00580DF1"/>
    <w:rsid w:val="00580E03"/>
    <w:rsid w:val="00580E20"/>
    <w:rsid w:val="00580FA5"/>
    <w:rsid w:val="005810CD"/>
    <w:rsid w:val="005815C6"/>
    <w:rsid w:val="00581AA7"/>
    <w:rsid w:val="00581B3F"/>
    <w:rsid w:val="00581FF7"/>
    <w:rsid w:val="00582219"/>
    <w:rsid w:val="005826F2"/>
    <w:rsid w:val="00582824"/>
    <w:rsid w:val="00582AAC"/>
    <w:rsid w:val="00582C10"/>
    <w:rsid w:val="00582C77"/>
    <w:rsid w:val="00582D16"/>
    <w:rsid w:val="00583040"/>
    <w:rsid w:val="005831FA"/>
    <w:rsid w:val="0058324B"/>
    <w:rsid w:val="00583387"/>
    <w:rsid w:val="0058398E"/>
    <w:rsid w:val="00583B0C"/>
    <w:rsid w:val="00583B19"/>
    <w:rsid w:val="00584200"/>
    <w:rsid w:val="0058434C"/>
    <w:rsid w:val="005845F0"/>
    <w:rsid w:val="00584730"/>
    <w:rsid w:val="005850E6"/>
    <w:rsid w:val="005855C1"/>
    <w:rsid w:val="00585629"/>
    <w:rsid w:val="00585929"/>
    <w:rsid w:val="00585C92"/>
    <w:rsid w:val="00585DDE"/>
    <w:rsid w:val="00585EEB"/>
    <w:rsid w:val="00586AE2"/>
    <w:rsid w:val="00586DE1"/>
    <w:rsid w:val="0058772F"/>
    <w:rsid w:val="005908B1"/>
    <w:rsid w:val="00590C30"/>
    <w:rsid w:val="0059129D"/>
    <w:rsid w:val="0059144E"/>
    <w:rsid w:val="00591696"/>
    <w:rsid w:val="0059186C"/>
    <w:rsid w:val="005923D7"/>
    <w:rsid w:val="005923EA"/>
    <w:rsid w:val="0059256D"/>
    <w:rsid w:val="005926E4"/>
    <w:rsid w:val="005928FA"/>
    <w:rsid w:val="00592952"/>
    <w:rsid w:val="00592989"/>
    <w:rsid w:val="00592CE9"/>
    <w:rsid w:val="00593128"/>
    <w:rsid w:val="005931F2"/>
    <w:rsid w:val="00593BF7"/>
    <w:rsid w:val="005944AA"/>
    <w:rsid w:val="0059535A"/>
    <w:rsid w:val="0059568F"/>
    <w:rsid w:val="00595E53"/>
    <w:rsid w:val="00596323"/>
    <w:rsid w:val="00596860"/>
    <w:rsid w:val="00596D8F"/>
    <w:rsid w:val="00596E0F"/>
    <w:rsid w:val="005975AE"/>
    <w:rsid w:val="00597822"/>
    <w:rsid w:val="00597CA9"/>
    <w:rsid w:val="00597DFA"/>
    <w:rsid w:val="005A056D"/>
    <w:rsid w:val="005A062B"/>
    <w:rsid w:val="005A065D"/>
    <w:rsid w:val="005A06A9"/>
    <w:rsid w:val="005A16A0"/>
    <w:rsid w:val="005A18D2"/>
    <w:rsid w:val="005A1970"/>
    <w:rsid w:val="005A2480"/>
    <w:rsid w:val="005A24BE"/>
    <w:rsid w:val="005A251D"/>
    <w:rsid w:val="005A2DE6"/>
    <w:rsid w:val="005A2F53"/>
    <w:rsid w:val="005A306A"/>
    <w:rsid w:val="005A3D17"/>
    <w:rsid w:val="005A3D8C"/>
    <w:rsid w:val="005A3E57"/>
    <w:rsid w:val="005A44F6"/>
    <w:rsid w:val="005A4521"/>
    <w:rsid w:val="005A4723"/>
    <w:rsid w:val="005A4A7F"/>
    <w:rsid w:val="005A559C"/>
    <w:rsid w:val="005A5773"/>
    <w:rsid w:val="005A597C"/>
    <w:rsid w:val="005A5BAF"/>
    <w:rsid w:val="005A5C59"/>
    <w:rsid w:val="005A5CC5"/>
    <w:rsid w:val="005A5DA2"/>
    <w:rsid w:val="005A5E17"/>
    <w:rsid w:val="005A6274"/>
    <w:rsid w:val="005A6980"/>
    <w:rsid w:val="005A6AA4"/>
    <w:rsid w:val="005A6B12"/>
    <w:rsid w:val="005A77D3"/>
    <w:rsid w:val="005A7E75"/>
    <w:rsid w:val="005A7FBA"/>
    <w:rsid w:val="005B05FB"/>
    <w:rsid w:val="005B0B29"/>
    <w:rsid w:val="005B1232"/>
    <w:rsid w:val="005B1241"/>
    <w:rsid w:val="005B1CAF"/>
    <w:rsid w:val="005B2144"/>
    <w:rsid w:val="005B2510"/>
    <w:rsid w:val="005B280C"/>
    <w:rsid w:val="005B3D70"/>
    <w:rsid w:val="005B4677"/>
    <w:rsid w:val="005B4ABC"/>
    <w:rsid w:val="005B4D3D"/>
    <w:rsid w:val="005B4D8A"/>
    <w:rsid w:val="005B4F96"/>
    <w:rsid w:val="005B5503"/>
    <w:rsid w:val="005B5799"/>
    <w:rsid w:val="005B6119"/>
    <w:rsid w:val="005B6248"/>
    <w:rsid w:val="005B6382"/>
    <w:rsid w:val="005B6998"/>
    <w:rsid w:val="005B6BB6"/>
    <w:rsid w:val="005B7468"/>
    <w:rsid w:val="005B7EF6"/>
    <w:rsid w:val="005B7F5A"/>
    <w:rsid w:val="005C137D"/>
    <w:rsid w:val="005C1641"/>
    <w:rsid w:val="005C23CD"/>
    <w:rsid w:val="005C24DE"/>
    <w:rsid w:val="005C2D01"/>
    <w:rsid w:val="005C2F12"/>
    <w:rsid w:val="005C311E"/>
    <w:rsid w:val="005C3F8B"/>
    <w:rsid w:val="005C4395"/>
    <w:rsid w:val="005C4447"/>
    <w:rsid w:val="005C454C"/>
    <w:rsid w:val="005C4674"/>
    <w:rsid w:val="005C4785"/>
    <w:rsid w:val="005C4829"/>
    <w:rsid w:val="005C4CC9"/>
    <w:rsid w:val="005C4E1C"/>
    <w:rsid w:val="005C4E6B"/>
    <w:rsid w:val="005C5224"/>
    <w:rsid w:val="005C5288"/>
    <w:rsid w:val="005C528A"/>
    <w:rsid w:val="005C5454"/>
    <w:rsid w:val="005C5475"/>
    <w:rsid w:val="005C55BB"/>
    <w:rsid w:val="005C570D"/>
    <w:rsid w:val="005C5CB9"/>
    <w:rsid w:val="005C5FBC"/>
    <w:rsid w:val="005C6840"/>
    <w:rsid w:val="005C68CD"/>
    <w:rsid w:val="005C6905"/>
    <w:rsid w:val="005C6B3E"/>
    <w:rsid w:val="005C7381"/>
    <w:rsid w:val="005C73F3"/>
    <w:rsid w:val="005C7479"/>
    <w:rsid w:val="005C7984"/>
    <w:rsid w:val="005C79FD"/>
    <w:rsid w:val="005D0197"/>
    <w:rsid w:val="005D0400"/>
    <w:rsid w:val="005D0503"/>
    <w:rsid w:val="005D0545"/>
    <w:rsid w:val="005D080A"/>
    <w:rsid w:val="005D0971"/>
    <w:rsid w:val="005D1458"/>
    <w:rsid w:val="005D1540"/>
    <w:rsid w:val="005D16D3"/>
    <w:rsid w:val="005D1761"/>
    <w:rsid w:val="005D1949"/>
    <w:rsid w:val="005D1BC0"/>
    <w:rsid w:val="005D1FEC"/>
    <w:rsid w:val="005D2326"/>
    <w:rsid w:val="005D23AF"/>
    <w:rsid w:val="005D2712"/>
    <w:rsid w:val="005D2742"/>
    <w:rsid w:val="005D2D88"/>
    <w:rsid w:val="005D2ECF"/>
    <w:rsid w:val="005D308D"/>
    <w:rsid w:val="005D3202"/>
    <w:rsid w:val="005D38D0"/>
    <w:rsid w:val="005D3DAA"/>
    <w:rsid w:val="005D44E7"/>
    <w:rsid w:val="005D4A39"/>
    <w:rsid w:val="005D4B43"/>
    <w:rsid w:val="005D4ED7"/>
    <w:rsid w:val="005D4EE6"/>
    <w:rsid w:val="005D4F26"/>
    <w:rsid w:val="005D4F41"/>
    <w:rsid w:val="005D5015"/>
    <w:rsid w:val="005D504B"/>
    <w:rsid w:val="005D51C9"/>
    <w:rsid w:val="005D595E"/>
    <w:rsid w:val="005D5F11"/>
    <w:rsid w:val="005D625F"/>
    <w:rsid w:val="005D6AE6"/>
    <w:rsid w:val="005D6DBE"/>
    <w:rsid w:val="005D6E6C"/>
    <w:rsid w:val="005D741F"/>
    <w:rsid w:val="005D7421"/>
    <w:rsid w:val="005D750C"/>
    <w:rsid w:val="005D7551"/>
    <w:rsid w:val="005D764F"/>
    <w:rsid w:val="005D79A9"/>
    <w:rsid w:val="005D7A1F"/>
    <w:rsid w:val="005D7E30"/>
    <w:rsid w:val="005E01BF"/>
    <w:rsid w:val="005E0A8A"/>
    <w:rsid w:val="005E0ADC"/>
    <w:rsid w:val="005E0B0E"/>
    <w:rsid w:val="005E0E9F"/>
    <w:rsid w:val="005E1390"/>
    <w:rsid w:val="005E1B30"/>
    <w:rsid w:val="005E1BFC"/>
    <w:rsid w:val="005E213C"/>
    <w:rsid w:val="005E2705"/>
    <w:rsid w:val="005E2F4E"/>
    <w:rsid w:val="005E31E2"/>
    <w:rsid w:val="005E35FD"/>
    <w:rsid w:val="005E386E"/>
    <w:rsid w:val="005E3C3A"/>
    <w:rsid w:val="005E3CC3"/>
    <w:rsid w:val="005E3E14"/>
    <w:rsid w:val="005E3E97"/>
    <w:rsid w:val="005E3ED4"/>
    <w:rsid w:val="005E42E1"/>
    <w:rsid w:val="005E4B6D"/>
    <w:rsid w:val="005E4BE9"/>
    <w:rsid w:val="005E50EA"/>
    <w:rsid w:val="005E50F9"/>
    <w:rsid w:val="005E5F09"/>
    <w:rsid w:val="005E6549"/>
    <w:rsid w:val="005E678A"/>
    <w:rsid w:val="005E6819"/>
    <w:rsid w:val="005E6F6B"/>
    <w:rsid w:val="005E7245"/>
    <w:rsid w:val="005E7294"/>
    <w:rsid w:val="005E735B"/>
    <w:rsid w:val="005E771D"/>
    <w:rsid w:val="005E7AA5"/>
    <w:rsid w:val="005E7BD8"/>
    <w:rsid w:val="005F00C5"/>
    <w:rsid w:val="005F05D0"/>
    <w:rsid w:val="005F069E"/>
    <w:rsid w:val="005F09B8"/>
    <w:rsid w:val="005F0C03"/>
    <w:rsid w:val="005F115D"/>
    <w:rsid w:val="005F12D1"/>
    <w:rsid w:val="005F1402"/>
    <w:rsid w:val="005F194D"/>
    <w:rsid w:val="005F1FD6"/>
    <w:rsid w:val="005F1FFD"/>
    <w:rsid w:val="005F242A"/>
    <w:rsid w:val="005F2978"/>
    <w:rsid w:val="005F2DA8"/>
    <w:rsid w:val="005F33CC"/>
    <w:rsid w:val="005F33EE"/>
    <w:rsid w:val="005F3C06"/>
    <w:rsid w:val="005F3D8B"/>
    <w:rsid w:val="005F48F8"/>
    <w:rsid w:val="005F4C45"/>
    <w:rsid w:val="005F5085"/>
    <w:rsid w:val="005F5B17"/>
    <w:rsid w:val="005F5B4A"/>
    <w:rsid w:val="005F6048"/>
    <w:rsid w:val="005F666D"/>
    <w:rsid w:val="005F6B5B"/>
    <w:rsid w:val="005F6D6B"/>
    <w:rsid w:val="005F6F5F"/>
    <w:rsid w:val="005F7204"/>
    <w:rsid w:val="005F747E"/>
    <w:rsid w:val="005F7593"/>
    <w:rsid w:val="005F79C7"/>
    <w:rsid w:val="005F7A99"/>
    <w:rsid w:val="005F7C27"/>
    <w:rsid w:val="005F7FFE"/>
    <w:rsid w:val="0060038D"/>
    <w:rsid w:val="006005E6"/>
    <w:rsid w:val="00600B33"/>
    <w:rsid w:val="00600CA6"/>
    <w:rsid w:val="00600CDA"/>
    <w:rsid w:val="00600D84"/>
    <w:rsid w:val="006015B8"/>
    <w:rsid w:val="006015BA"/>
    <w:rsid w:val="006017CD"/>
    <w:rsid w:val="00601AB6"/>
    <w:rsid w:val="0060208D"/>
    <w:rsid w:val="00602392"/>
    <w:rsid w:val="00602665"/>
    <w:rsid w:val="006028A2"/>
    <w:rsid w:val="00603237"/>
    <w:rsid w:val="0060341A"/>
    <w:rsid w:val="00603556"/>
    <w:rsid w:val="0060361E"/>
    <w:rsid w:val="00603990"/>
    <w:rsid w:val="00603CEF"/>
    <w:rsid w:val="00603EF5"/>
    <w:rsid w:val="00603FAA"/>
    <w:rsid w:val="006040AD"/>
    <w:rsid w:val="0060510E"/>
    <w:rsid w:val="0060553F"/>
    <w:rsid w:val="00605651"/>
    <w:rsid w:val="0060588C"/>
    <w:rsid w:val="00606DC8"/>
    <w:rsid w:val="00606F5C"/>
    <w:rsid w:val="00606F68"/>
    <w:rsid w:val="00607A4A"/>
    <w:rsid w:val="006100CA"/>
    <w:rsid w:val="00610279"/>
    <w:rsid w:val="00610502"/>
    <w:rsid w:val="00610680"/>
    <w:rsid w:val="00610752"/>
    <w:rsid w:val="00611080"/>
    <w:rsid w:val="00611566"/>
    <w:rsid w:val="006116D3"/>
    <w:rsid w:val="00611BF0"/>
    <w:rsid w:val="00611C4B"/>
    <w:rsid w:val="00611C92"/>
    <w:rsid w:val="00611CF5"/>
    <w:rsid w:val="006120DD"/>
    <w:rsid w:val="0061219C"/>
    <w:rsid w:val="0061226F"/>
    <w:rsid w:val="00612675"/>
    <w:rsid w:val="006126A5"/>
    <w:rsid w:val="00612A9E"/>
    <w:rsid w:val="00612BDA"/>
    <w:rsid w:val="00613825"/>
    <w:rsid w:val="00613A34"/>
    <w:rsid w:val="00613B34"/>
    <w:rsid w:val="00613DD7"/>
    <w:rsid w:val="00614198"/>
    <w:rsid w:val="006148ED"/>
    <w:rsid w:val="0061496E"/>
    <w:rsid w:val="00614A5C"/>
    <w:rsid w:val="00614DB8"/>
    <w:rsid w:val="00614EC0"/>
    <w:rsid w:val="00614EE2"/>
    <w:rsid w:val="00614FE3"/>
    <w:rsid w:val="00615322"/>
    <w:rsid w:val="0061596B"/>
    <w:rsid w:val="00615C2C"/>
    <w:rsid w:val="00615C73"/>
    <w:rsid w:val="00615F76"/>
    <w:rsid w:val="00616A97"/>
    <w:rsid w:val="00616EB2"/>
    <w:rsid w:val="00617125"/>
    <w:rsid w:val="00617267"/>
    <w:rsid w:val="00617307"/>
    <w:rsid w:val="006178A5"/>
    <w:rsid w:val="00620A33"/>
    <w:rsid w:val="00621C5C"/>
    <w:rsid w:val="006233CA"/>
    <w:rsid w:val="0062341F"/>
    <w:rsid w:val="00623640"/>
    <w:rsid w:val="0062378C"/>
    <w:rsid w:val="00623D69"/>
    <w:rsid w:val="0062415F"/>
    <w:rsid w:val="00624352"/>
    <w:rsid w:val="00624644"/>
    <w:rsid w:val="006249E9"/>
    <w:rsid w:val="00625154"/>
    <w:rsid w:val="006252D2"/>
    <w:rsid w:val="00625453"/>
    <w:rsid w:val="00625464"/>
    <w:rsid w:val="006256CF"/>
    <w:rsid w:val="0062576E"/>
    <w:rsid w:val="00625A98"/>
    <w:rsid w:val="00625CB6"/>
    <w:rsid w:val="00625D82"/>
    <w:rsid w:val="00625FCB"/>
    <w:rsid w:val="00625FF3"/>
    <w:rsid w:val="00626069"/>
    <w:rsid w:val="00626244"/>
    <w:rsid w:val="006262F2"/>
    <w:rsid w:val="006264C9"/>
    <w:rsid w:val="00626871"/>
    <w:rsid w:val="00626D99"/>
    <w:rsid w:val="00626ED1"/>
    <w:rsid w:val="00626EE6"/>
    <w:rsid w:val="0062710F"/>
    <w:rsid w:val="00627160"/>
    <w:rsid w:val="00627244"/>
    <w:rsid w:val="00627294"/>
    <w:rsid w:val="0062761D"/>
    <w:rsid w:val="00627636"/>
    <w:rsid w:val="00627A2C"/>
    <w:rsid w:val="00630EEC"/>
    <w:rsid w:val="00632548"/>
    <w:rsid w:val="00632B33"/>
    <w:rsid w:val="00632B39"/>
    <w:rsid w:val="00632D6B"/>
    <w:rsid w:val="00633200"/>
    <w:rsid w:val="00633269"/>
    <w:rsid w:val="00633325"/>
    <w:rsid w:val="006333BF"/>
    <w:rsid w:val="00633517"/>
    <w:rsid w:val="00633865"/>
    <w:rsid w:val="00633A9D"/>
    <w:rsid w:val="00633D65"/>
    <w:rsid w:val="00634267"/>
    <w:rsid w:val="00634891"/>
    <w:rsid w:val="00634A7F"/>
    <w:rsid w:val="00634F3D"/>
    <w:rsid w:val="00635C3A"/>
    <w:rsid w:val="00635CFC"/>
    <w:rsid w:val="006364B8"/>
    <w:rsid w:val="00636856"/>
    <w:rsid w:val="006369BC"/>
    <w:rsid w:val="00636CAC"/>
    <w:rsid w:val="00636DB6"/>
    <w:rsid w:val="00636F11"/>
    <w:rsid w:val="006377F0"/>
    <w:rsid w:val="0063789A"/>
    <w:rsid w:val="006378E1"/>
    <w:rsid w:val="00637FF4"/>
    <w:rsid w:val="0064015B"/>
    <w:rsid w:val="006404DE"/>
    <w:rsid w:val="00640681"/>
    <w:rsid w:val="0064097F"/>
    <w:rsid w:val="00640CC1"/>
    <w:rsid w:val="00640D43"/>
    <w:rsid w:val="00640DC0"/>
    <w:rsid w:val="00640E1E"/>
    <w:rsid w:val="00641F82"/>
    <w:rsid w:val="006421A3"/>
    <w:rsid w:val="006421B3"/>
    <w:rsid w:val="00642440"/>
    <w:rsid w:val="00642797"/>
    <w:rsid w:val="0064283F"/>
    <w:rsid w:val="00642939"/>
    <w:rsid w:val="00642BDA"/>
    <w:rsid w:val="00642F4F"/>
    <w:rsid w:val="006432D2"/>
    <w:rsid w:val="00643525"/>
    <w:rsid w:val="00643556"/>
    <w:rsid w:val="00643653"/>
    <w:rsid w:val="00643B02"/>
    <w:rsid w:val="00643BFB"/>
    <w:rsid w:val="00644031"/>
    <w:rsid w:val="006442F9"/>
    <w:rsid w:val="00644EC7"/>
    <w:rsid w:val="0064509C"/>
    <w:rsid w:val="006450C1"/>
    <w:rsid w:val="00645230"/>
    <w:rsid w:val="00645856"/>
    <w:rsid w:val="00645B0D"/>
    <w:rsid w:val="00645DF4"/>
    <w:rsid w:val="0064631A"/>
    <w:rsid w:val="00646356"/>
    <w:rsid w:val="0064721E"/>
    <w:rsid w:val="00647B58"/>
    <w:rsid w:val="00650738"/>
    <w:rsid w:val="00650828"/>
    <w:rsid w:val="006510FB"/>
    <w:rsid w:val="0065115F"/>
    <w:rsid w:val="0065128C"/>
    <w:rsid w:val="006517DC"/>
    <w:rsid w:val="006518F0"/>
    <w:rsid w:val="00651C3D"/>
    <w:rsid w:val="00652672"/>
    <w:rsid w:val="00652C69"/>
    <w:rsid w:val="00652E36"/>
    <w:rsid w:val="006533CF"/>
    <w:rsid w:val="006535D4"/>
    <w:rsid w:val="006536AB"/>
    <w:rsid w:val="00653954"/>
    <w:rsid w:val="00654199"/>
    <w:rsid w:val="006545AA"/>
    <w:rsid w:val="0065472A"/>
    <w:rsid w:val="00654AF0"/>
    <w:rsid w:val="00655694"/>
    <w:rsid w:val="00655AB5"/>
    <w:rsid w:val="00655BDE"/>
    <w:rsid w:val="00655E2E"/>
    <w:rsid w:val="00655ECD"/>
    <w:rsid w:val="006561FC"/>
    <w:rsid w:val="0065625A"/>
    <w:rsid w:val="0065629B"/>
    <w:rsid w:val="006565FD"/>
    <w:rsid w:val="00656ECA"/>
    <w:rsid w:val="006572FF"/>
    <w:rsid w:val="006574F6"/>
    <w:rsid w:val="0065751F"/>
    <w:rsid w:val="006603EF"/>
    <w:rsid w:val="006605AB"/>
    <w:rsid w:val="0066087E"/>
    <w:rsid w:val="0066095A"/>
    <w:rsid w:val="00660C3E"/>
    <w:rsid w:val="00660F5D"/>
    <w:rsid w:val="0066136B"/>
    <w:rsid w:val="0066195B"/>
    <w:rsid w:val="00662276"/>
    <w:rsid w:val="006622FD"/>
    <w:rsid w:val="006625E4"/>
    <w:rsid w:val="00662946"/>
    <w:rsid w:val="00662A39"/>
    <w:rsid w:val="00662E18"/>
    <w:rsid w:val="00662EF5"/>
    <w:rsid w:val="0066351F"/>
    <w:rsid w:val="00663586"/>
    <w:rsid w:val="00663A3E"/>
    <w:rsid w:val="0066442F"/>
    <w:rsid w:val="00664A42"/>
    <w:rsid w:val="00664B2B"/>
    <w:rsid w:val="00664B49"/>
    <w:rsid w:val="0066506B"/>
    <w:rsid w:val="006650FD"/>
    <w:rsid w:val="0066535D"/>
    <w:rsid w:val="006659B0"/>
    <w:rsid w:val="00665B25"/>
    <w:rsid w:val="006661C8"/>
    <w:rsid w:val="006664F1"/>
    <w:rsid w:val="006667B3"/>
    <w:rsid w:val="006669B9"/>
    <w:rsid w:val="00666A20"/>
    <w:rsid w:val="00666D83"/>
    <w:rsid w:val="00666FFE"/>
    <w:rsid w:val="00667F29"/>
    <w:rsid w:val="00667FC4"/>
    <w:rsid w:val="006700DE"/>
    <w:rsid w:val="006703DF"/>
    <w:rsid w:val="00670E08"/>
    <w:rsid w:val="00671419"/>
    <w:rsid w:val="0067171B"/>
    <w:rsid w:val="00671B3F"/>
    <w:rsid w:val="00671ECC"/>
    <w:rsid w:val="00672252"/>
    <w:rsid w:val="00672405"/>
    <w:rsid w:val="0067246F"/>
    <w:rsid w:val="00672521"/>
    <w:rsid w:val="00672698"/>
    <w:rsid w:val="00672B68"/>
    <w:rsid w:val="00672B7C"/>
    <w:rsid w:val="006732A2"/>
    <w:rsid w:val="00673558"/>
    <w:rsid w:val="006736AB"/>
    <w:rsid w:val="006738EA"/>
    <w:rsid w:val="00673B27"/>
    <w:rsid w:val="00673B84"/>
    <w:rsid w:val="00673BA3"/>
    <w:rsid w:val="00673EF5"/>
    <w:rsid w:val="006743E9"/>
    <w:rsid w:val="00674DCC"/>
    <w:rsid w:val="00675120"/>
    <w:rsid w:val="00675164"/>
    <w:rsid w:val="006753BB"/>
    <w:rsid w:val="00675532"/>
    <w:rsid w:val="0067582C"/>
    <w:rsid w:val="00675A75"/>
    <w:rsid w:val="00675B39"/>
    <w:rsid w:val="0067629E"/>
    <w:rsid w:val="006763F2"/>
    <w:rsid w:val="006767DB"/>
    <w:rsid w:val="00676EF4"/>
    <w:rsid w:val="006774C0"/>
    <w:rsid w:val="00677893"/>
    <w:rsid w:val="0068012E"/>
    <w:rsid w:val="006804BD"/>
    <w:rsid w:val="00680863"/>
    <w:rsid w:val="0068112D"/>
    <w:rsid w:val="00681130"/>
    <w:rsid w:val="00681458"/>
    <w:rsid w:val="00681468"/>
    <w:rsid w:val="006817D1"/>
    <w:rsid w:val="00681EE7"/>
    <w:rsid w:val="00681F38"/>
    <w:rsid w:val="00681F40"/>
    <w:rsid w:val="0068258B"/>
    <w:rsid w:val="00683549"/>
    <w:rsid w:val="00683758"/>
    <w:rsid w:val="00683F23"/>
    <w:rsid w:val="00684162"/>
    <w:rsid w:val="0068465C"/>
    <w:rsid w:val="00684A78"/>
    <w:rsid w:val="00684BCC"/>
    <w:rsid w:val="00684F4A"/>
    <w:rsid w:val="0068518B"/>
    <w:rsid w:val="006858D1"/>
    <w:rsid w:val="00685CA7"/>
    <w:rsid w:val="00685CD7"/>
    <w:rsid w:val="00685DDA"/>
    <w:rsid w:val="00685E9C"/>
    <w:rsid w:val="00686359"/>
    <w:rsid w:val="00686435"/>
    <w:rsid w:val="006867EF"/>
    <w:rsid w:val="00686ACE"/>
    <w:rsid w:val="00686EC7"/>
    <w:rsid w:val="00687018"/>
    <w:rsid w:val="006871B8"/>
    <w:rsid w:val="00687698"/>
    <w:rsid w:val="00687753"/>
    <w:rsid w:val="00687C37"/>
    <w:rsid w:val="006900B0"/>
    <w:rsid w:val="00690578"/>
    <w:rsid w:val="00690CA4"/>
    <w:rsid w:val="0069123E"/>
    <w:rsid w:val="00691D60"/>
    <w:rsid w:val="00691F08"/>
    <w:rsid w:val="00692136"/>
    <w:rsid w:val="0069237E"/>
    <w:rsid w:val="0069249E"/>
    <w:rsid w:val="006924F7"/>
    <w:rsid w:val="00692740"/>
    <w:rsid w:val="00692EE9"/>
    <w:rsid w:val="006931E6"/>
    <w:rsid w:val="00693508"/>
    <w:rsid w:val="00694517"/>
    <w:rsid w:val="00694827"/>
    <w:rsid w:val="0069508F"/>
    <w:rsid w:val="006950AC"/>
    <w:rsid w:val="006953A1"/>
    <w:rsid w:val="00695CBD"/>
    <w:rsid w:val="00695E08"/>
    <w:rsid w:val="00695F53"/>
    <w:rsid w:val="00695FFB"/>
    <w:rsid w:val="006968F8"/>
    <w:rsid w:val="00696971"/>
    <w:rsid w:val="00696A04"/>
    <w:rsid w:val="00696EB0"/>
    <w:rsid w:val="0069700B"/>
    <w:rsid w:val="00697FBB"/>
    <w:rsid w:val="006A0586"/>
    <w:rsid w:val="006A0603"/>
    <w:rsid w:val="006A0B54"/>
    <w:rsid w:val="006A0E95"/>
    <w:rsid w:val="006A1425"/>
    <w:rsid w:val="006A155A"/>
    <w:rsid w:val="006A156C"/>
    <w:rsid w:val="006A1861"/>
    <w:rsid w:val="006A1BD7"/>
    <w:rsid w:val="006A1E40"/>
    <w:rsid w:val="006A1F0C"/>
    <w:rsid w:val="006A2063"/>
    <w:rsid w:val="006A242A"/>
    <w:rsid w:val="006A2592"/>
    <w:rsid w:val="006A25BA"/>
    <w:rsid w:val="006A288B"/>
    <w:rsid w:val="006A2E32"/>
    <w:rsid w:val="006A35B2"/>
    <w:rsid w:val="006A36EC"/>
    <w:rsid w:val="006A39F4"/>
    <w:rsid w:val="006A3E05"/>
    <w:rsid w:val="006A4050"/>
    <w:rsid w:val="006A41B7"/>
    <w:rsid w:val="006A47FB"/>
    <w:rsid w:val="006A5230"/>
    <w:rsid w:val="006A5920"/>
    <w:rsid w:val="006A5AF9"/>
    <w:rsid w:val="006A5B20"/>
    <w:rsid w:val="006A5B75"/>
    <w:rsid w:val="006A5C77"/>
    <w:rsid w:val="006A5DD8"/>
    <w:rsid w:val="006A5E79"/>
    <w:rsid w:val="006A5F09"/>
    <w:rsid w:val="006A62C7"/>
    <w:rsid w:val="006A62D0"/>
    <w:rsid w:val="006A632B"/>
    <w:rsid w:val="006A640D"/>
    <w:rsid w:val="006A6AB5"/>
    <w:rsid w:val="006A6DE9"/>
    <w:rsid w:val="006A7492"/>
    <w:rsid w:val="006A7506"/>
    <w:rsid w:val="006A7BE6"/>
    <w:rsid w:val="006A7CC6"/>
    <w:rsid w:val="006A7D9C"/>
    <w:rsid w:val="006A7FA5"/>
    <w:rsid w:val="006B08B8"/>
    <w:rsid w:val="006B0A98"/>
    <w:rsid w:val="006B0BDA"/>
    <w:rsid w:val="006B1445"/>
    <w:rsid w:val="006B1B82"/>
    <w:rsid w:val="006B1E32"/>
    <w:rsid w:val="006B1F42"/>
    <w:rsid w:val="006B219B"/>
    <w:rsid w:val="006B23BC"/>
    <w:rsid w:val="006B2901"/>
    <w:rsid w:val="006B29E3"/>
    <w:rsid w:val="006B2CC0"/>
    <w:rsid w:val="006B2D20"/>
    <w:rsid w:val="006B3201"/>
    <w:rsid w:val="006B3430"/>
    <w:rsid w:val="006B360C"/>
    <w:rsid w:val="006B3D41"/>
    <w:rsid w:val="006B42A5"/>
    <w:rsid w:val="006B48C9"/>
    <w:rsid w:val="006B49A1"/>
    <w:rsid w:val="006B4C55"/>
    <w:rsid w:val="006B4E80"/>
    <w:rsid w:val="006B510F"/>
    <w:rsid w:val="006B51D3"/>
    <w:rsid w:val="006B555F"/>
    <w:rsid w:val="006B5C78"/>
    <w:rsid w:val="006B6210"/>
    <w:rsid w:val="006B669A"/>
    <w:rsid w:val="006B68FD"/>
    <w:rsid w:val="006B76A8"/>
    <w:rsid w:val="006B7D33"/>
    <w:rsid w:val="006C0050"/>
    <w:rsid w:val="006C034C"/>
    <w:rsid w:val="006C0699"/>
    <w:rsid w:val="006C1106"/>
    <w:rsid w:val="006C1202"/>
    <w:rsid w:val="006C1AD0"/>
    <w:rsid w:val="006C20AD"/>
    <w:rsid w:val="006C28E2"/>
    <w:rsid w:val="006C2C4F"/>
    <w:rsid w:val="006C2E01"/>
    <w:rsid w:val="006C2E99"/>
    <w:rsid w:val="006C31F4"/>
    <w:rsid w:val="006C3288"/>
    <w:rsid w:val="006C3417"/>
    <w:rsid w:val="006C3597"/>
    <w:rsid w:val="006C379A"/>
    <w:rsid w:val="006C3812"/>
    <w:rsid w:val="006C3885"/>
    <w:rsid w:val="006C3AC5"/>
    <w:rsid w:val="006C3DED"/>
    <w:rsid w:val="006C401D"/>
    <w:rsid w:val="006C4201"/>
    <w:rsid w:val="006C44B3"/>
    <w:rsid w:val="006C474D"/>
    <w:rsid w:val="006C4BA7"/>
    <w:rsid w:val="006C4F84"/>
    <w:rsid w:val="006C522C"/>
    <w:rsid w:val="006C64DA"/>
    <w:rsid w:val="006C68D9"/>
    <w:rsid w:val="006C6900"/>
    <w:rsid w:val="006C6924"/>
    <w:rsid w:val="006C69E3"/>
    <w:rsid w:val="006C6B97"/>
    <w:rsid w:val="006C6D75"/>
    <w:rsid w:val="006C7E79"/>
    <w:rsid w:val="006C7EB6"/>
    <w:rsid w:val="006C7F34"/>
    <w:rsid w:val="006D01DF"/>
    <w:rsid w:val="006D0230"/>
    <w:rsid w:val="006D0534"/>
    <w:rsid w:val="006D0CD3"/>
    <w:rsid w:val="006D1159"/>
    <w:rsid w:val="006D11A0"/>
    <w:rsid w:val="006D1774"/>
    <w:rsid w:val="006D1E24"/>
    <w:rsid w:val="006D2376"/>
    <w:rsid w:val="006D250D"/>
    <w:rsid w:val="006D300A"/>
    <w:rsid w:val="006D3065"/>
    <w:rsid w:val="006D3086"/>
    <w:rsid w:val="006D30B3"/>
    <w:rsid w:val="006D3187"/>
    <w:rsid w:val="006D34D0"/>
    <w:rsid w:val="006D38FE"/>
    <w:rsid w:val="006D3A82"/>
    <w:rsid w:val="006D41DF"/>
    <w:rsid w:val="006D4458"/>
    <w:rsid w:val="006D4542"/>
    <w:rsid w:val="006D4779"/>
    <w:rsid w:val="006D4C80"/>
    <w:rsid w:val="006D4D83"/>
    <w:rsid w:val="006D4F22"/>
    <w:rsid w:val="006D515A"/>
    <w:rsid w:val="006D51A6"/>
    <w:rsid w:val="006D5244"/>
    <w:rsid w:val="006D56D5"/>
    <w:rsid w:val="006D5BC7"/>
    <w:rsid w:val="006D5DB5"/>
    <w:rsid w:val="006D5FE7"/>
    <w:rsid w:val="006D61FF"/>
    <w:rsid w:val="006D639D"/>
    <w:rsid w:val="006D63CE"/>
    <w:rsid w:val="006D643A"/>
    <w:rsid w:val="006D6D1F"/>
    <w:rsid w:val="006D6F86"/>
    <w:rsid w:val="006D703E"/>
    <w:rsid w:val="006D727C"/>
    <w:rsid w:val="006D7585"/>
    <w:rsid w:val="006D76F0"/>
    <w:rsid w:val="006D79E1"/>
    <w:rsid w:val="006D7A0F"/>
    <w:rsid w:val="006D7B65"/>
    <w:rsid w:val="006D7CCC"/>
    <w:rsid w:val="006D7DDC"/>
    <w:rsid w:val="006D7EE7"/>
    <w:rsid w:val="006E006F"/>
    <w:rsid w:val="006E0CAC"/>
    <w:rsid w:val="006E0FAD"/>
    <w:rsid w:val="006E198A"/>
    <w:rsid w:val="006E1B74"/>
    <w:rsid w:val="006E211E"/>
    <w:rsid w:val="006E24A8"/>
    <w:rsid w:val="006E25B9"/>
    <w:rsid w:val="006E2CBC"/>
    <w:rsid w:val="006E2EE4"/>
    <w:rsid w:val="006E30FB"/>
    <w:rsid w:val="006E31DC"/>
    <w:rsid w:val="006E35F0"/>
    <w:rsid w:val="006E3666"/>
    <w:rsid w:val="006E37ED"/>
    <w:rsid w:val="006E39E7"/>
    <w:rsid w:val="006E3B64"/>
    <w:rsid w:val="006E4296"/>
    <w:rsid w:val="006E44BC"/>
    <w:rsid w:val="006E4543"/>
    <w:rsid w:val="006E49BC"/>
    <w:rsid w:val="006E4F88"/>
    <w:rsid w:val="006E50FD"/>
    <w:rsid w:val="006E51E6"/>
    <w:rsid w:val="006E51F0"/>
    <w:rsid w:val="006E5E75"/>
    <w:rsid w:val="006E5FF0"/>
    <w:rsid w:val="006E6152"/>
    <w:rsid w:val="006E6297"/>
    <w:rsid w:val="006E6304"/>
    <w:rsid w:val="006E7547"/>
    <w:rsid w:val="006E7551"/>
    <w:rsid w:val="006E7AF0"/>
    <w:rsid w:val="006E7E9C"/>
    <w:rsid w:val="006F06D8"/>
    <w:rsid w:val="006F1225"/>
    <w:rsid w:val="006F1C82"/>
    <w:rsid w:val="006F215C"/>
    <w:rsid w:val="006F2188"/>
    <w:rsid w:val="006F21D9"/>
    <w:rsid w:val="006F21F6"/>
    <w:rsid w:val="006F220D"/>
    <w:rsid w:val="006F2607"/>
    <w:rsid w:val="006F2727"/>
    <w:rsid w:val="006F2A7F"/>
    <w:rsid w:val="006F2BD6"/>
    <w:rsid w:val="006F2C6F"/>
    <w:rsid w:val="006F2F63"/>
    <w:rsid w:val="006F3211"/>
    <w:rsid w:val="006F365A"/>
    <w:rsid w:val="006F3A08"/>
    <w:rsid w:val="006F3BB1"/>
    <w:rsid w:val="006F3D02"/>
    <w:rsid w:val="006F3E73"/>
    <w:rsid w:val="006F3E75"/>
    <w:rsid w:val="006F3FD9"/>
    <w:rsid w:val="006F46C6"/>
    <w:rsid w:val="006F46C8"/>
    <w:rsid w:val="006F4802"/>
    <w:rsid w:val="006F4917"/>
    <w:rsid w:val="006F4A2E"/>
    <w:rsid w:val="006F4B16"/>
    <w:rsid w:val="006F4BF6"/>
    <w:rsid w:val="006F4CDC"/>
    <w:rsid w:val="006F4D08"/>
    <w:rsid w:val="006F4DF8"/>
    <w:rsid w:val="006F53DC"/>
    <w:rsid w:val="006F5D9D"/>
    <w:rsid w:val="006F5E25"/>
    <w:rsid w:val="006F5F05"/>
    <w:rsid w:val="006F641E"/>
    <w:rsid w:val="006F6649"/>
    <w:rsid w:val="006F6AEB"/>
    <w:rsid w:val="006F6F0B"/>
    <w:rsid w:val="006F6FD2"/>
    <w:rsid w:val="006F736B"/>
    <w:rsid w:val="006F7A76"/>
    <w:rsid w:val="006F7E5A"/>
    <w:rsid w:val="006F7F49"/>
    <w:rsid w:val="007000D2"/>
    <w:rsid w:val="007001C7"/>
    <w:rsid w:val="0070079A"/>
    <w:rsid w:val="00700968"/>
    <w:rsid w:val="00700DDB"/>
    <w:rsid w:val="00701463"/>
    <w:rsid w:val="00701A5B"/>
    <w:rsid w:val="00701BB3"/>
    <w:rsid w:val="00701FA5"/>
    <w:rsid w:val="00702093"/>
    <w:rsid w:val="00702833"/>
    <w:rsid w:val="00702899"/>
    <w:rsid w:val="007028D0"/>
    <w:rsid w:val="0070378A"/>
    <w:rsid w:val="00704171"/>
    <w:rsid w:val="007045D6"/>
    <w:rsid w:val="007048EA"/>
    <w:rsid w:val="00704C0B"/>
    <w:rsid w:val="0070522E"/>
    <w:rsid w:val="00705457"/>
    <w:rsid w:val="00705552"/>
    <w:rsid w:val="007055BB"/>
    <w:rsid w:val="007061E3"/>
    <w:rsid w:val="007065AF"/>
    <w:rsid w:val="00706BB5"/>
    <w:rsid w:val="00706C97"/>
    <w:rsid w:val="00706EA4"/>
    <w:rsid w:val="007073A9"/>
    <w:rsid w:val="0070759B"/>
    <w:rsid w:val="007075ED"/>
    <w:rsid w:val="00707ACD"/>
    <w:rsid w:val="00707B26"/>
    <w:rsid w:val="00707EA6"/>
    <w:rsid w:val="007102F2"/>
    <w:rsid w:val="007103D9"/>
    <w:rsid w:val="00710F26"/>
    <w:rsid w:val="0071107D"/>
    <w:rsid w:val="007112CA"/>
    <w:rsid w:val="00711616"/>
    <w:rsid w:val="0071268A"/>
    <w:rsid w:val="00712A55"/>
    <w:rsid w:val="00713260"/>
    <w:rsid w:val="0071361C"/>
    <w:rsid w:val="00713BB8"/>
    <w:rsid w:val="00713EE0"/>
    <w:rsid w:val="007145AE"/>
    <w:rsid w:val="00714CC3"/>
    <w:rsid w:val="00714DF6"/>
    <w:rsid w:val="00714E82"/>
    <w:rsid w:val="0071519A"/>
    <w:rsid w:val="00715245"/>
    <w:rsid w:val="007157F9"/>
    <w:rsid w:val="007159E9"/>
    <w:rsid w:val="00715E1C"/>
    <w:rsid w:val="00716240"/>
    <w:rsid w:val="0071661F"/>
    <w:rsid w:val="0071680F"/>
    <w:rsid w:val="0071696A"/>
    <w:rsid w:val="00716F04"/>
    <w:rsid w:val="007170B5"/>
    <w:rsid w:val="00717427"/>
    <w:rsid w:val="007174F6"/>
    <w:rsid w:val="00717E55"/>
    <w:rsid w:val="00720735"/>
    <w:rsid w:val="007208FA"/>
    <w:rsid w:val="007210C5"/>
    <w:rsid w:val="00721244"/>
    <w:rsid w:val="007216E4"/>
    <w:rsid w:val="00722038"/>
    <w:rsid w:val="00722215"/>
    <w:rsid w:val="00723431"/>
    <w:rsid w:val="007235CC"/>
    <w:rsid w:val="0072387A"/>
    <w:rsid w:val="00723AC7"/>
    <w:rsid w:val="00723C60"/>
    <w:rsid w:val="00723D16"/>
    <w:rsid w:val="00723FC8"/>
    <w:rsid w:val="00724517"/>
    <w:rsid w:val="007249F4"/>
    <w:rsid w:val="0072553C"/>
    <w:rsid w:val="007258C4"/>
    <w:rsid w:val="007258CC"/>
    <w:rsid w:val="00725BE9"/>
    <w:rsid w:val="007267FC"/>
    <w:rsid w:val="007268C0"/>
    <w:rsid w:val="00727813"/>
    <w:rsid w:val="00727BB6"/>
    <w:rsid w:val="00727D05"/>
    <w:rsid w:val="00731B72"/>
    <w:rsid w:val="00732011"/>
    <w:rsid w:val="0073203B"/>
    <w:rsid w:val="0073218E"/>
    <w:rsid w:val="0073225E"/>
    <w:rsid w:val="007325DB"/>
    <w:rsid w:val="0073268C"/>
    <w:rsid w:val="00732DCC"/>
    <w:rsid w:val="00733047"/>
    <w:rsid w:val="0073347E"/>
    <w:rsid w:val="00733F2E"/>
    <w:rsid w:val="0073400C"/>
    <w:rsid w:val="00734A5B"/>
    <w:rsid w:val="00734A7D"/>
    <w:rsid w:val="00735409"/>
    <w:rsid w:val="007357D5"/>
    <w:rsid w:val="0073593B"/>
    <w:rsid w:val="00735987"/>
    <w:rsid w:val="00736298"/>
    <w:rsid w:val="007364EB"/>
    <w:rsid w:val="007365CB"/>
    <w:rsid w:val="007367C9"/>
    <w:rsid w:val="00736971"/>
    <w:rsid w:val="00736C6A"/>
    <w:rsid w:val="00737162"/>
    <w:rsid w:val="007373F2"/>
    <w:rsid w:val="007375CA"/>
    <w:rsid w:val="007377C6"/>
    <w:rsid w:val="00737FDC"/>
    <w:rsid w:val="007404F7"/>
    <w:rsid w:val="007405D6"/>
    <w:rsid w:val="007406C5"/>
    <w:rsid w:val="007412E1"/>
    <w:rsid w:val="007414D9"/>
    <w:rsid w:val="00742090"/>
    <w:rsid w:val="00742173"/>
    <w:rsid w:val="007429BD"/>
    <w:rsid w:val="00742B07"/>
    <w:rsid w:val="0074305F"/>
    <w:rsid w:val="007430B4"/>
    <w:rsid w:val="00744E76"/>
    <w:rsid w:val="0074598B"/>
    <w:rsid w:val="00745B58"/>
    <w:rsid w:val="0074613C"/>
    <w:rsid w:val="00746910"/>
    <w:rsid w:val="00746BB4"/>
    <w:rsid w:val="00746CEC"/>
    <w:rsid w:val="00747082"/>
    <w:rsid w:val="007475BB"/>
    <w:rsid w:val="00747AFD"/>
    <w:rsid w:val="00747D09"/>
    <w:rsid w:val="00747E57"/>
    <w:rsid w:val="00747ED7"/>
    <w:rsid w:val="00747EEE"/>
    <w:rsid w:val="00747FCA"/>
    <w:rsid w:val="0075013F"/>
    <w:rsid w:val="0075025D"/>
    <w:rsid w:val="007503D0"/>
    <w:rsid w:val="007506B3"/>
    <w:rsid w:val="00750A14"/>
    <w:rsid w:val="00751278"/>
    <w:rsid w:val="0075184B"/>
    <w:rsid w:val="007519A5"/>
    <w:rsid w:val="007519A7"/>
    <w:rsid w:val="00751C89"/>
    <w:rsid w:val="00752346"/>
    <w:rsid w:val="007529B2"/>
    <w:rsid w:val="007529BE"/>
    <w:rsid w:val="00752CB7"/>
    <w:rsid w:val="00752E49"/>
    <w:rsid w:val="007535DD"/>
    <w:rsid w:val="00753639"/>
    <w:rsid w:val="007538E0"/>
    <w:rsid w:val="00753BEE"/>
    <w:rsid w:val="00753F6D"/>
    <w:rsid w:val="0075437F"/>
    <w:rsid w:val="00754AD7"/>
    <w:rsid w:val="0075630D"/>
    <w:rsid w:val="0075698B"/>
    <w:rsid w:val="00756EA3"/>
    <w:rsid w:val="00756EBB"/>
    <w:rsid w:val="00757091"/>
    <w:rsid w:val="007571E3"/>
    <w:rsid w:val="007576D7"/>
    <w:rsid w:val="0075795B"/>
    <w:rsid w:val="007579B6"/>
    <w:rsid w:val="00757BE1"/>
    <w:rsid w:val="00757D40"/>
    <w:rsid w:val="00757DC5"/>
    <w:rsid w:val="00757EC5"/>
    <w:rsid w:val="00760068"/>
    <w:rsid w:val="00760078"/>
    <w:rsid w:val="00760D70"/>
    <w:rsid w:val="00760DF5"/>
    <w:rsid w:val="0076104E"/>
    <w:rsid w:val="0076107B"/>
    <w:rsid w:val="007613AE"/>
    <w:rsid w:val="007614C9"/>
    <w:rsid w:val="0076157F"/>
    <w:rsid w:val="00761590"/>
    <w:rsid w:val="00761A47"/>
    <w:rsid w:val="00761A82"/>
    <w:rsid w:val="00761DC3"/>
    <w:rsid w:val="00761ED5"/>
    <w:rsid w:val="007626B9"/>
    <w:rsid w:val="00762830"/>
    <w:rsid w:val="00762C9C"/>
    <w:rsid w:val="00762FA1"/>
    <w:rsid w:val="00763023"/>
    <w:rsid w:val="00763969"/>
    <w:rsid w:val="00764358"/>
    <w:rsid w:val="007644E9"/>
    <w:rsid w:val="007649DB"/>
    <w:rsid w:val="007658B4"/>
    <w:rsid w:val="007666C6"/>
    <w:rsid w:val="00766993"/>
    <w:rsid w:val="00766A01"/>
    <w:rsid w:val="0076707B"/>
    <w:rsid w:val="007670EF"/>
    <w:rsid w:val="0076713D"/>
    <w:rsid w:val="0076781B"/>
    <w:rsid w:val="00767BA7"/>
    <w:rsid w:val="00767BEE"/>
    <w:rsid w:val="00767CE1"/>
    <w:rsid w:val="00767D73"/>
    <w:rsid w:val="00770189"/>
    <w:rsid w:val="0077044B"/>
    <w:rsid w:val="007706F7"/>
    <w:rsid w:val="007716AA"/>
    <w:rsid w:val="00771808"/>
    <w:rsid w:val="00771A96"/>
    <w:rsid w:val="007722B6"/>
    <w:rsid w:val="00772EF2"/>
    <w:rsid w:val="00773F62"/>
    <w:rsid w:val="00774304"/>
    <w:rsid w:val="00774551"/>
    <w:rsid w:val="0077457F"/>
    <w:rsid w:val="00774589"/>
    <w:rsid w:val="0077469F"/>
    <w:rsid w:val="00774787"/>
    <w:rsid w:val="00775070"/>
    <w:rsid w:val="00775354"/>
    <w:rsid w:val="007754B2"/>
    <w:rsid w:val="007756A8"/>
    <w:rsid w:val="00775A8B"/>
    <w:rsid w:val="00776057"/>
    <w:rsid w:val="00776642"/>
    <w:rsid w:val="00776712"/>
    <w:rsid w:val="00776A29"/>
    <w:rsid w:val="00776D99"/>
    <w:rsid w:val="00776DF9"/>
    <w:rsid w:val="007779D8"/>
    <w:rsid w:val="00777F1E"/>
    <w:rsid w:val="00780488"/>
    <w:rsid w:val="00781187"/>
    <w:rsid w:val="00781B2A"/>
    <w:rsid w:val="00781EB2"/>
    <w:rsid w:val="00781F0F"/>
    <w:rsid w:val="007824D4"/>
    <w:rsid w:val="0078253D"/>
    <w:rsid w:val="007825DB"/>
    <w:rsid w:val="007825DF"/>
    <w:rsid w:val="00782A48"/>
    <w:rsid w:val="00782F40"/>
    <w:rsid w:val="007836DF"/>
    <w:rsid w:val="00783938"/>
    <w:rsid w:val="00783D27"/>
    <w:rsid w:val="00784091"/>
    <w:rsid w:val="007840A9"/>
    <w:rsid w:val="00784691"/>
    <w:rsid w:val="0078472F"/>
    <w:rsid w:val="0078479A"/>
    <w:rsid w:val="0078486B"/>
    <w:rsid w:val="007848F8"/>
    <w:rsid w:val="00784DEA"/>
    <w:rsid w:val="007851B8"/>
    <w:rsid w:val="0078597D"/>
    <w:rsid w:val="0078609D"/>
    <w:rsid w:val="00786560"/>
    <w:rsid w:val="0078727C"/>
    <w:rsid w:val="00787331"/>
    <w:rsid w:val="007875B4"/>
    <w:rsid w:val="00787903"/>
    <w:rsid w:val="00787908"/>
    <w:rsid w:val="00790274"/>
    <w:rsid w:val="00790286"/>
    <w:rsid w:val="00790CAE"/>
    <w:rsid w:val="00790D9C"/>
    <w:rsid w:val="0079134D"/>
    <w:rsid w:val="00791837"/>
    <w:rsid w:val="00791855"/>
    <w:rsid w:val="007919F2"/>
    <w:rsid w:val="00791A94"/>
    <w:rsid w:val="007920F3"/>
    <w:rsid w:val="00792265"/>
    <w:rsid w:val="007923FA"/>
    <w:rsid w:val="00792459"/>
    <w:rsid w:val="007925C8"/>
    <w:rsid w:val="00792679"/>
    <w:rsid w:val="007927BB"/>
    <w:rsid w:val="00792BF6"/>
    <w:rsid w:val="00792D26"/>
    <w:rsid w:val="00793A30"/>
    <w:rsid w:val="00794E3A"/>
    <w:rsid w:val="00794FD7"/>
    <w:rsid w:val="00795277"/>
    <w:rsid w:val="007957AE"/>
    <w:rsid w:val="00795944"/>
    <w:rsid w:val="00795EBF"/>
    <w:rsid w:val="00795ED9"/>
    <w:rsid w:val="0079645B"/>
    <w:rsid w:val="00796C9F"/>
    <w:rsid w:val="00796F7D"/>
    <w:rsid w:val="0079736F"/>
    <w:rsid w:val="00797891"/>
    <w:rsid w:val="007A02E9"/>
    <w:rsid w:val="007A06A0"/>
    <w:rsid w:val="007A0714"/>
    <w:rsid w:val="007A0BB3"/>
    <w:rsid w:val="007A0D41"/>
    <w:rsid w:val="007A0ED2"/>
    <w:rsid w:val="007A114E"/>
    <w:rsid w:val="007A1352"/>
    <w:rsid w:val="007A1424"/>
    <w:rsid w:val="007A1B0A"/>
    <w:rsid w:val="007A1EF8"/>
    <w:rsid w:val="007A20D9"/>
    <w:rsid w:val="007A25DD"/>
    <w:rsid w:val="007A2A14"/>
    <w:rsid w:val="007A3039"/>
    <w:rsid w:val="007A318D"/>
    <w:rsid w:val="007A3D6C"/>
    <w:rsid w:val="007A3DDF"/>
    <w:rsid w:val="007A4552"/>
    <w:rsid w:val="007A465A"/>
    <w:rsid w:val="007A47AB"/>
    <w:rsid w:val="007A4F79"/>
    <w:rsid w:val="007A4FAC"/>
    <w:rsid w:val="007A50C0"/>
    <w:rsid w:val="007A5611"/>
    <w:rsid w:val="007A57B3"/>
    <w:rsid w:val="007A5946"/>
    <w:rsid w:val="007A5C9C"/>
    <w:rsid w:val="007A5CB4"/>
    <w:rsid w:val="007A657A"/>
    <w:rsid w:val="007A68E8"/>
    <w:rsid w:val="007A6ADB"/>
    <w:rsid w:val="007A6AE8"/>
    <w:rsid w:val="007A6B46"/>
    <w:rsid w:val="007A721F"/>
    <w:rsid w:val="007A74E8"/>
    <w:rsid w:val="007A75A5"/>
    <w:rsid w:val="007A7815"/>
    <w:rsid w:val="007A7DAC"/>
    <w:rsid w:val="007A7DB0"/>
    <w:rsid w:val="007B0033"/>
    <w:rsid w:val="007B065F"/>
    <w:rsid w:val="007B07B5"/>
    <w:rsid w:val="007B089E"/>
    <w:rsid w:val="007B10B0"/>
    <w:rsid w:val="007B127A"/>
    <w:rsid w:val="007B1287"/>
    <w:rsid w:val="007B1292"/>
    <w:rsid w:val="007B1FB1"/>
    <w:rsid w:val="007B220F"/>
    <w:rsid w:val="007B248D"/>
    <w:rsid w:val="007B25A4"/>
    <w:rsid w:val="007B2727"/>
    <w:rsid w:val="007B278F"/>
    <w:rsid w:val="007B2A9A"/>
    <w:rsid w:val="007B38F1"/>
    <w:rsid w:val="007B3927"/>
    <w:rsid w:val="007B3D35"/>
    <w:rsid w:val="007B3E2C"/>
    <w:rsid w:val="007B3FE8"/>
    <w:rsid w:val="007B43C5"/>
    <w:rsid w:val="007B4752"/>
    <w:rsid w:val="007B4C55"/>
    <w:rsid w:val="007B4F6F"/>
    <w:rsid w:val="007B4FC9"/>
    <w:rsid w:val="007B53E8"/>
    <w:rsid w:val="007B5552"/>
    <w:rsid w:val="007B565D"/>
    <w:rsid w:val="007B588A"/>
    <w:rsid w:val="007B5BC2"/>
    <w:rsid w:val="007B63B2"/>
    <w:rsid w:val="007B6475"/>
    <w:rsid w:val="007B65DF"/>
    <w:rsid w:val="007B6737"/>
    <w:rsid w:val="007B68BF"/>
    <w:rsid w:val="007B6BCD"/>
    <w:rsid w:val="007B708E"/>
    <w:rsid w:val="007B75AC"/>
    <w:rsid w:val="007B7631"/>
    <w:rsid w:val="007B79AF"/>
    <w:rsid w:val="007B7D22"/>
    <w:rsid w:val="007B7D6D"/>
    <w:rsid w:val="007B7F59"/>
    <w:rsid w:val="007C0749"/>
    <w:rsid w:val="007C095F"/>
    <w:rsid w:val="007C0BC8"/>
    <w:rsid w:val="007C0BF5"/>
    <w:rsid w:val="007C10AD"/>
    <w:rsid w:val="007C1190"/>
    <w:rsid w:val="007C1239"/>
    <w:rsid w:val="007C12FE"/>
    <w:rsid w:val="007C133A"/>
    <w:rsid w:val="007C13D6"/>
    <w:rsid w:val="007C14E6"/>
    <w:rsid w:val="007C1619"/>
    <w:rsid w:val="007C1749"/>
    <w:rsid w:val="007C17F5"/>
    <w:rsid w:val="007C1AAC"/>
    <w:rsid w:val="007C1C07"/>
    <w:rsid w:val="007C1CCF"/>
    <w:rsid w:val="007C1FA0"/>
    <w:rsid w:val="007C22FC"/>
    <w:rsid w:val="007C2965"/>
    <w:rsid w:val="007C29B9"/>
    <w:rsid w:val="007C2A81"/>
    <w:rsid w:val="007C2C33"/>
    <w:rsid w:val="007C2D5F"/>
    <w:rsid w:val="007C2DB5"/>
    <w:rsid w:val="007C302D"/>
    <w:rsid w:val="007C32A2"/>
    <w:rsid w:val="007C33FA"/>
    <w:rsid w:val="007C34C3"/>
    <w:rsid w:val="007C3793"/>
    <w:rsid w:val="007C4000"/>
    <w:rsid w:val="007C4459"/>
    <w:rsid w:val="007C44E3"/>
    <w:rsid w:val="007C4EB0"/>
    <w:rsid w:val="007C530E"/>
    <w:rsid w:val="007C5DF1"/>
    <w:rsid w:val="007C6236"/>
    <w:rsid w:val="007C630F"/>
    <w:rsid w:val="007C694C"/>
    <w:rsid w:val="007C6A13"/>
    <w:rsid w:val="007C6BA4"/>
    <w:rsid w:val="007C7803"/>
    <w:rsid w:val="007C79A8"/>
    <w:rsid w:val="007C7CCE"/>
    <w:rsid w:val="007D0543"/>
    <w:rsid w:val="007D0A96"/>
    <w:rsid w:val="007D0C9B"/>
    <w:rsid w:val="007D100E"/>
    <w:rsid w:val="007D11D4"/>
    <w:rsid w:val="007D1972"/>
    <w:rsid w:val="007D1B39"/>
    <w:rsid w:val="007D2047"/>
    <w:rsid w:val="007D2274"/>
    <w:rsid w:val="007D23DA"/>
    <w:rsid w:val="007D2506"/>
    <w:rsid w:val="007D261C"/>
    <w:rsid w:val="007D2AFF"/>
    <w:rsid w:val="007D2DE2"/>
    <w:rsid w:val="007D2FD9"/>
    <w:rsid w:val="007D323D"/>
    <w:rsid w:val="007D332C"/>
    <w:rsid w:val="007D368A"/>
    <w:rsid w:val="007D3FF9"/>
    <w:rsid w:val="007D401E"/>
    <w:rsid w:val="007D42A3"/>
    <w:rsid w:val="007D4572"/>
    <w:rsid w:val="007D4752"/>
    <w:rsid w:val="007D4AE3"/>
    <w:rsid w:val="007D4F36"/>
    <w:rsid w:val="007D55FD"/>
    <w:rsid w:val="007D58E6"/>
    <w:rsid w:val="007D5D71"/>
    <w:rsid w:val="007D5DDC"/>
    <w:rsid w:val="007D60A1"/>
    <w:rsid w:val="007D62A6"/>
    <w:rsid w:val="007D632D"/>
    <w:rsid w:val="007D63A0"/>
    <w:rsid w:val="007D6438"/>
    <w:rsid w:val="007D6A5A"/>
    <w:rsid w:val="007D6F2D"/>
    <w:rsid w:val="007D7638"/>
    <w:rsid w:val="007D766F"/>
    <w:rsid w:val="007D79D0"/>
    <w:rsid w:val="007D7B37"/>
    <w:rsid w:val="007D7D8B"/>
    <w:rsid w:val="007E007A"/>
    <w:rsid w:val="007E0569"/>
    <w:rsid w:val="007E0656"/>
    <w:rsid w:val="007E066A"/>
    <w:rsid w:val="007E068D"/>
    <w:rsid w:val="007E1188"/>
    <w:rsid w:val="007E1378"/>
    <w:rsid w:val="007E1945"/>
    <w:rsid w:val="007E1B68"/>
    <w:rsid w:val="007E2440"/>
    <w:rsid w:val="007E27B4"/>
    <w:rsid w:val="007E2CC5"/>
    <w:rsid w:val="007E2F60"/>
    <w:rsid w:val="007E31F0"/>
    <w:rsid w:val="007E3216"/>
    <w:rsid w:val="007E35BB"/>
    <w:rsid w:val="007E38F2"/>
    <w:rsid w:val="007E3B2E"/>
    <w:rsid w:val="007E3CA7"/>
    <w:rsid w:val="007E3D4F"/>
    <w:rsid w:val="007E41B7"/>
    <w:rsid w:val="007E41EA"/>
    <w:rsid w:val="007E46A2"/>
    <w:rsid w:val="007E472A"/>
    <w:rsid w:val="007E4769"/>
    <w:rsid w:val="007E4B11"/>
    <w:rsid w:val="007E4C63"/>
    <w:rsid w:val="007E52DA"/>
    <w:rsid w:val="007E5635"/>
    <w:rsid w:val="007E5787"/>
    <w:rsid w:val="007E584A"/>
    <w:rsid w:val="007E5C95"/>
    <w:rsid w:val="007E5D42"/>
    <w:rsid w:val="007E65A5"/>
    <w:rsid w:val="007E6AE1"/>
    <w:rsid w:val="007E71BF"/>
    <w:rsid w:val="007E7242"/>
    <w:rsid w:val="007E7913"/>
    <w:rsid w:val="007E7FDC"/>
    <w:rsid w:val="007F0196"/>
    <w:rsid w:val="007F0450"/>
    <w:rsid w:val="007F0C73"/>
    <w:rsid w:val="007F0D3B"/>
    <w:rsid w:val="007F0F79"/>
    <w:rsid w:val="007F1518"/>
    <w:rsid w:val="007F16F7"/>
    <w:rsid w:val="007F16FD"/>
    <w:rsid w:val="007F1F69"/>
    <w:rsid w:val="007F2065"/>
    <w:rsid w:val="007F21DB"/>
    <w:rsid w:val="007F2368"/>
    <w:rsid w:val="007F241A"/>
    <w:rsid w:val="007F2756"/>
    <w:rsid w:val="007F294A"/>
    <w:rsid w:val="007F2BF2"/>
    <w:rsid w:val="007F2D32"/>
    <w:rsid w:val="007F2DF0"/>
    <w:rsid w:val="007F2F16"/>
    <w:rsid w:val="007F2F45"/>
    <w:rsid w:val="007F332E"/>
    <w:rsid w:val="007F338A"/>
    <w:rsid w:val="007F33A2"/>
    <w:rsid w:val="007F3724"/>
    <w:rsid w:val="007F3741"/>
    <w:rsid w:val="007F3D9E"/>
    <w:rsid w:val="007F4250"/>
    <w:rsid w:val="007F489C"/>
    <w:rsid w:val="007F49B6"/>
    <w:rsid w:val="007F4A14"/>
    <w:rsid w:val="007F4A6F"/>
    <w:rsid w:val="007F4AB6"/>
    <w:rsid w:val="007F5423"/>
    <w:rsid w:val="007F565D"/>
    <w:rsid w:val="007F58E2"/>
    <w:rsid w:val="007F5A41"/>
    <w:rsid w:val="007F5DF6"/>
    <w:rsid w:val="007F5F28"/>
    <w:rsid w:val="007F603E"/>
    <w:rsid w:val="007F61FE"/>
    <w:rsid w:val="007F6848"/>
    <w:rsid w:val="007F69E2"/>
    <w:rsid w:val="007F6A0D"/>
    <w:rsid w:val="007F6B52"/>
    <w:rsid w:val="007F71C4"/>
    <w:rsid w:val="007F7A23"/>
    <w:rsid w:val="007F7D0A"/>
    <w:rsid w:val="007F7E62"/>
    <w:rsid w:val="007F7E77"/>
    <w:rsid w:val="008003FE"/>
    <w:rsid w:val="00800524"/>
    <w:rsid w:val="00800858"/>
    <w:rsid w:val="00800AAB"/>
    <w:rsid w:val="00801180"/>
    <w:rsid w:val="00801601"/>
    <w:rsid w:val="00801955"/>
    <w:rsid w:val="00801E2C"/>
    <w:rsid w:val="00802273"/>
    <w:rsid w:val="008028A4"/>
    <w:rsid w:val="00802E62"/>
    <w:rsid w:val="00802F84"/>
    <w:rsid w:val="00803026"/>
    <w:rsid w:val="00803192"/>
    <w:rsid w:val="00803626"/>
    <w:rsid w:val="008036FE"/>
    <w:rsid w:val="00803EE8"/>
    <w:rsid w:val="0080405D"/>
    <w:rsid w:val="008041B0"/>
    <w:rsid w:val="0080436F"/>
    <w:rsid w:val="00804659"/>
    <w:rsid w:val="00804F90"/>
    <w:rsid w:val="00805214"/>
    <w:rsid w:val="0080528C"/>
    <w:rsid w:val="00805317"/>
    <w:rsid w:val="0080531E"/>
    <w:rsid w:val="00805358"/>
    <w:rsid w:val="00805E4B"/>
    <w:rsid w:val="00805FCA"/>
    <w:rsid w:val="00806301"/>
    <w:rsid w:val="0080630C"/>
    <w:rsid w:val="008069D6"/>
    <w:rsid w:val="00806D60"/>
    <w:rsid w:val="0080761B"/>
    <w:rsid w:val="008077D2"/>
    <w:rsid w:val="0080785B"/>
    <w:rsid w:val="008078E2"/>
    <w:rsid w:val="008100A8"/>
    <w:rsid w:val="008100D4"/>
    <w:rsid w:val="00810271"/>
    <w:rsid w:val="0081055F"/>
    <w:rsid w:val="00810734"/>
    <w:rsid w:val="00810A7B"/>
    <w:rsid w:val="00810F06"/>
    <w:rsid w:val="00811064"/>
    <w:rsid w:val="00811093"/>
    <w:rsid w:val="00811341"/>
    <w:rsid w:val="008115E5"/>
    <w:rsid w:val="00811771"/>
    <w:rsid w:val="00811BD4"/>
    <w:rsid w:val="00811BEB"/>
    <w:rsid w:val="00811F40"/>
    <w:rsid w:val="00812601"/>
    <w:rsid w:val="00812AB9"/>
    <w:rsid w:val="00812E9C"/>
    <w:rsid w:val="00813402"/>
    <w:rsid w:val="00813668"/>
    <w:rsid w:val="0081378C"/>
    <w:rsid w:val="00813BC5"/>
    <w:rsid w:val="00813CB9"/>
    <w:rsid w:val="008140B3"/>
    <w:rsid w:val="0081460C"/>
    <w:rsid w:val="0081474E"/>
    <w:rsid w:val="00814BF1"/>
    <w:rsid w:val="00814EA2"/>
    <w:rsid w:val="00814EE2"/>
    <w:rsid w:val="00814F3C"/>
    <w:rsid w:val="00814FD1"/>
    <w:rsid w:val="008154FC"/>
    <w:rsid w:val="008156A3"/>
    <w:rsid w:val="00815911"/>
    <w:rsid w:val="00815BB1"/>
    <w:rsid w:val="00815C9A"/>
    <w:rsid w:val="0081620E"/>
    <w:rsid w:val="008167B5"/>
    <w:rsid w:val="00816AF5"/>
    <w:rsid w:val="00816B19"/>
    <w:rsid w:val="00816D01"/>
    <w:rsid w:val="00816EC2"/>
    <w:rsid w:val="00816FD9"/>
    <w:rsid w:val="00817344"/>
    <w:rsid w:val="008176E0"/>
    <w:rsid w:val="008177B6"/>
    <w:rsid w:val="00817D8E"/>
    <w:rsid w:val="00817FC0"/>
    <w:rsid w:val="008203D8"/>
    <w:rsid w:val="00820510"/>
    <w:rsid w:val="008211B8"/>
    <w:rsid w:val="008214D8"/>
    <w:rsid w:val="00821D5A"/>
    <w:rsid w:val="00822192"/>
    <w:rsid w:val="008223F0"/>
    <w:rsid w:val="00822627"/>
    <w:rsid w:val="008226F1"/>
    <w:rsid w:val="00822AFB"/>
    <w:rsid w:val="00822BCC"/>
    <w:rsid w:val="00822F69"/>
    <w:rsid w:val="00822FF3"/>
    <w:rsid w:val="00823003"/>
    <w:rsid w:val="00823413"/>
    <w:rsid w:val="00823AF9"/>
    <w:rsid w:val="00823FD7"/>
    <w:rsid w:val="00824048"/>
    <w:rsid w:val="0082461B"/>
    <w:rsid w:val="008248E2"/>
    <w:rsid w:val="00824AF1"/>
    <w:rsid w:val="00824CFC"/>
    <w:rsid w:val="008254CB"/>
    <w:rsid w:val="008257EC"/>
    <w:rsid w:val="00825830"/>
    <w:rsid w:val="00825B98"/>
    <w:rsid w:val="008260FD"/>
    <w:rsid w:val="00826258"/>
    <w:rsid w:val="00826958"/>
    <w:rsid w:val="00826A17"/>
    <w:rsid w:val="00826E8F"/>
    <w:rsid w:val="00827420"/>
    <w:rsid w:val="008275AF"/>
    <w:rsid w:val="00827BB1"/>
    <w:rsid w:val="00830048"/>
    <w:rsid w:val="008301EF"/>
    <w:rsid w:val="008304B9"/>
    <w:rsid w:val="008307D4"/>
    <w:rsid w:val="0083083F"/>
    <w:rsid w:val="008308E6"/>
    <w:rsid w:val="00830C08"/>
    <w:rsid w:val="00830D7D"/>
    <w:rsid w:val="00831205"/>
    <w:rsid w:val="008317ED"/>
    <w:rsid w:val="00832526"/>
    <w:rsid w:val="008330A2"/>
    <w:rsid w:val="008330E9"/>
    <w:rsid w:val="008333F1"/>
    <w:rsid w:val="00833624"/>
    <w:rsid w:val="00833700"/>
    <w:rsid w:val="00833772"/>
    <w:rsid w:val="008338A5"/>
    <w:rsid w:val="008339E6"/>
    <w:rsid w:val="00833BC1"/>
    <w:rsid w:val="00833DEA"/>
    <w:rsid w:val="00833ECD"/>
    <w:rsid w:val="00833F84"/>
    <w:rsid w:val="00833F9F"/>
    <w:rsid w:val="00834013"/>
    <w:rsid w:val="00834BFC"/>
    <w:rsid w:val="00834D08"/>
    <w:rsid w:val="008350E4"/>
    <w:rsid w:val="008351FE"/>
    <w:rsid w:val="00835B09"/>
    <w:rsid w:val="00835C55"/>
    <w:rsid w:val="00835D0B"/>
    <w:rsid w:val="00835FAA"/>
    <w:rsid w:val="0083649E"/>
    <w:rsid w:val="008365AC"/>
    <w:rsid w:val="00836709"/>
    <w:rsid w:val="00836755"/>
    <w:rsid w:val="00836938"/>
    <w:rsid w:val="00836ABB"/>
    <w:rsid w:val="00836D59"/>
    <w:rsid w:val="00836E26"/>
    <w:rsid w:val="00836EF0"/>
    <w:rsid w:val="008379B8"/>
    <w:rsid w:val="00837D9B"/>
    <w:rsid w:val="00840178"/>
    <w:rsid w:val="00840F76"/>
    <w:rsid w:val="008411F5"/>
    <w:rsid w:val="00841400"/>
    <w:rsid w:val="00841D6E"/>
    <w:rsid w:val="00841DD6"/>
    <w:rsid w:val="0084202E"/>
    <w:rsid w:val="0084253A"/>
    <w:rsid w:val="0084276A"/>
    <w:rsid w:val="0084282A"/>
    <w:rsid w:val="0084283E"/>
    <w:rsid w:val="00842A85"/>
    <w:rsid w:val="00842C41"/>
    <w:rsid w:val="00843109"/>
    <w:rsid w:val="008432F1"/>
    <w:rsid w:val="00843901"/>
    <w:rsid w:val="0084394A"/>
    <w:rsid w:val="008440AB"/>
    <w:rsid w:val="0084415C"/>
    <w:rsid w:val="00844395"/>
    <w:rsid w:val="00844424"/>
    <w:rsid w:val="0084467E"/>
    <w:rsid w:val="008447FE"/>
    <w:rsid w:val="00844B9C"/>
    <w:rsid w:val="00844EDE"/>
    <w:rsid w:val="008456D0"/>
    <w:rsid w:val="008459C4"/>
    <w:rsid w:val="00845BD9"/>
    <w:rsid w:val="00845FFE"/>
    <w:rsid w:val="008461B0"/>
    <w:rsid w:val="008461B4"/>
    <w:rsid w:val="00846344"/>
    <w:rsid w:val="008464A6"/>
    <w:rsid w:val="00846A3A"/>
    <w:rsid w:val="00846A86"/>
    <w:rsid w:val="00846D6B"/>
    <w:rsid w:val="0084725F"/>
    <w:rsid w:val="0084767B"/>
    <w:rsid w:val="008477D0"/>
    <w:rsid w:val="00847C6F"/>
    <w:rsid w:val="00847C90"/>
    <w:rsid w:val="00847FA7"/>
    <w:rsid w:val="00850045"/>
    <w:rsid w:val="00850BFE"/>
    <w:rsid w:val="008511F8"/>
    <w:rsid w:val="00851FF4"/>
    <w:rsid w:val="0085210B"/>
    <w:rsid w:val="00852769"/>
    <w:rsid w:val="00852CD7"/>
    <w:rsid w:val="00852D84"/>
    <w:rsid w:val="00852F67"/>
    <w:rsid w:val="00853346"/>
    <w:rsid w:val="00853D62"/>
    <w:rsid w:val="00853E21"/>
    <w:rsid w:val="008540FE"/>
    <w:rsid w:val="008541FA"/>
    <w:rsid w:val="00854220"/>
    <w:rsid w:val="00854429"/>
    <w:rsid w:val="00854816"/>
    <w:rsid w:val="00854929"/>
    <w:rsid w:val="008549D3"/>
    <w:rsid w:val="00854FEA"/>
    <w:rsid w:val="00855727"/>
    <w:rsid w:val="0085586D"/>
    <w:rsid w:val="0085593E"/>
    <w:rsid w:val="00855D51"/>
    <w:rsid w:val="00855E56"/>
    <w:rsid w:val="008567E6"/>
    <w:rsid w:val="00856C11"/>
    <w:rsid w:val="00856C9C"/>
    <w:rsid w:val="00856FED"/>
    <w:rsid w:val="008574E4"/>
    <w:rsid w:val="00860440"/>
    <w:rsid w:val="008606C1"/>
    <w:rsid w:val="00860759"/>
    <w:rsid w:val="00860C68"/>
    <w:rsid w:val="0086100F"/>
    <w:rsid w:val="0086136E"/>
    <w:rsid w:val="008613ED"/>
    <w:rsid w:val="00861778"/>
    <w:rsid w:val="008617C6"/>
    <w:rsid w:val="008619FB"/>
    <w:rsid w:val="00861D72"/>
    <w:rsid w:val="00861E34"/>
    <w:rsid w:val="00861F56"/>
    <w:rsid w:val="0086209A"/>
    <w:rsid w:val="008620FA"/>
    <w:rsid w:val="00862223"/>
    <w:rsid w:val="008624BB"/>
    <w:rsid w:val="008628D0"/>
    <w:rsid w:val="00862B9E"/>
    <w:rsid w:val="00863260"/>
    <w:rsid w:val="00863DAF"/>
    <w:rsid w:val="00863F3E"/>
    <w:rsid w:val="008645D8"/>
    <w:rsid w:val="008646CA"/>
    <w:rsid w:val="0086479D"/>
    <w:rsid w:val="00864862"/>
    <w:rsid w:val="008648B1"/>
    <w:rsid w:val="00865331"/>
    <w:rsid w:val="008658AF"/>
    <w:rsid w:val="008658D1"/>
    <w:rsid w:val="00865B15"/>
    <w:rsid w:val="00866016"/>
    <w:rsid w:val="008663C1"/>
    <w:rsid w:val="00866552"/>
    <w:rsid w:val="00866BD1"/>
    <w:rsid w:val="00867369"/>
    <w:rsid w:val="00867513"/>
    <w:rsid w:val="00870CAA"/>
    <w:rsid w:val="008710F2"/>
    <w:rsid w:val="008713F3"/>
    <w:rsid w:val="00871585"/>
    <w:rsid w:val="0087159C"/>
    <w:rsid w:val="0087159D"/>
    <w:rsid w:val="0087162B"/>
    <w:rsid w:val="0087184F"/>
    <w:rsid w:val="00871855"/>
    <w:rsid w:val="00871A86"/>
    <w:rsid w:val="00871D5A"/>
    <w:rsid w:val="00871FA3"/>
    <w:rsid w:val="00872018"/>
    <w:rsid w:val="008724E7"/>
    <w:rsid w:val="008725E4"/>
    <w:rsid w:val="00872759"/>
    <w:rsid w:val="00872A57"/>
    <w:rsid w:val="00873642"/>
    <w:rsid w:val="00873A89"/>
    <w:rsid w:val="00873C3A"/>
    <w:rsid w:val="008743F1"/>
    <w:rsid w:val="008745D5"/>
    <w:rsid w:val="00874619"/>
    <w:rsid w:val="00874896"/>
    <w:rsid w:val="00874BD3"/>
    <w:rsid w:val="00874CDA"/>
    <w:rsid w:val="00875052"/>
    <w:rsid w:val="00875273"/>
    <w:rsid w:val="00875371"/>
    <w:rsid w:val="00875767"/>
    <w:rsid w:val="00875B73"/>
    <w:rsid w:val="00875E80"/>
    <w:rsid w:val="00876370"/>
    <w:rsid w:val="00876515"/>
    <w:rsid w:val="008768CA"/>
    <w:rsid w:val="00876C2F"/>
    <w:rsid w:val="00876CEE"/>
    <w:rsid w:val="00876F80"/>
    <w:rsid w:val="008771A7"/>
    <w:rsid w:val="00877504"/>
    <w:rsid w:val="00877826"/>
    <w:rsid w:val="00877DC2"/>
    <w:rsid w:val="0088031C"/>
    <w:rsid w:val="00880326"/>
    <w:rsid w:val="008803EA"/>
    <w:rsid w:val="00880559"/>
    <w:rsid w:val="0088055D"/>
    <w:rsid w:val="00880570"/>
    <w:rsid w:val="00880A48"/>
    <w:rsid w:val="00880D07"/>
    <w:rsid w:val="00880E79"/>
    <w:rsid w:val="00880EC4"/>
    <w:rsid w:val="0088119A"/>
    <w:rsid w:val="0088124B"/>
    <w:rsid w:val="008818C3"/>
    <w:rsid w:val="00881C03"/>
    <w:rsid w:val="00881DDF"/>
    <w:rsid w:val="00882046"/>
    <w:rsid w:val="00882E45"/>
    <w:rsid w:val="0088387F"/>
    <w:rsid w:val="00884196"/>
    <w:rsid w:val="00884B03"/>
    <w:rsid w:val="00884B30"/>
    <w:rsid w:val="00884BD7"/>
    <w:rsid w:val="0088570D"/>
    <w:rsid w:val="00885860"/>
    <w:rsid w:val="00885C26"/>
    <w:rsid w:val="00886497"/>
    <w:rsid w:val="008865F1"/>
    <w:rsid w:val="00886901"/>
    <w:rsid w:val="00886B14"/>
    <w:rsid w:val="00886F6D"/>
    <w:rsid w:val="0088759E"/>
    <w:rsid w:val="00887844"/>
    <w:rsid w:val="00887964"/>
    <w:rsid w:val="00887C4F"/>
    <w:rsid w:val="0089028C"/>
    <w:rsid w:val="00890598"/>
    <w:rsid w:val="00890A81"/>
    <w:rsid w:val="00890AF7"/>
    <w:rsid w:val="00890D3F"/>
    <w:rsid w:val="00891448"/>
    <w:rsid w:val="00891453"/>
    <w:rsid w:val="0089188C"/>
    <w:rsid w:val="00891E44"/>
    <w:rsid w:val="00892095"/>
    <w:rsid w:val="008920B5"/>
    <w:rsid w:val="008922E7"/>
    <w:rsid w:val="00892A19"/>
    <w:rsid w:val="00892BBD"/>
    <w:rsid w:val="00893032"/>
    <w:rsid w:val="0089322D"/>
    <w:rsid w:val="008932CF"/>
    <w:rsid w:val="0089385E"/>
    <w:rsid w:val="0089386C"/>
    <w:rsid w:val="0089392C"/>
    <w:rsid w:val="0089420F"/>
    <w:rsid w:val="008943A0"/>
    <w:rsid w:val="00894424"/>
    <w:rsid w:val="008946C6"/>
    <w:rsid w:val="008949B3"/>
    <w:rsid w:val="00894B8E"/>
    <w:rsid w:val="00894D7B"/>
    <w:rsid w:val="00894E45"/>
    <w:rsid w:val="008956E0"/>
    <w:rsid w:val="00895B71"/>
    <w:rsid w:val="00895F81"/>
    <w:rsid w:val="008962B2"/>
    <w:rsid w:val="00896861"/>
    <w:rsid w:val="00896C87"/>
    <w:rsid w:val="00896E42"/>
    <w:rsid w:val="008976D4"/>
    <w:rsid w:val="0089773F"/>
    <w:rsid w:val="00897F1A"/>
    <w:rsid w:val="008A0192"/>
    <w:rsid w:val="008A0296"/>
    <w:rsid w:val="008A03A7"/>
    <w:rsid w:val="008A043E"/>
    <w:rsid w:val="008A0B34"/>
    <w:rsid w:val="008A0B48"/>
    <w:rsid w:val="008A0F50"/>
    <w:rsid w:val="008A103A"/>
    <w:rsid w:val="008A146D"/>
    <w:rsid w:val="008A16D2"/>
    <w:rsid w:val="008A1886"/>
    <w:rsid w:val="008A193C"/>
    <w:rsid w:val="008A19B2"/>
    <w:rsid w:val="008A1BCA"/>
    <w:rsid w:val="008A1D06"/>
    <w:rsid w:val="008A1E7F"/>
    <w:rsid w:val="008A2044"/>
    <w:rsid w:val="008A28A8"/>
    <w:rsid w:val="008A2972"/>
    <w:rsid w:val="008A2BB7"/>
    <w:rsid w:val="008A2D75"/>
    <w:rsid w:val="008A3268"/>
    <w:rsid w:val="008A32D8"/>
    <w:rsid w:val="008A332E"/>
    <w:rsid w:val="008A3AD7"/>
    <w:rsid w:val="008A3C54"/>
    <w:rsid w:val="008A41E8"/>
    <w:rsid w:val="008A428B"/>
    <w:rsid w:val="008A4323"/>
    <w:rsid w:val="008A439D"/>
    <w:rsid w:val="008A445D"/>
    <w:rsid w:val="008A45AB"/>
    <w:rsid w:val="008A4CAA"/>
    <w:rsid w:val="008A4DDA"/>
    <w:rsid w:val="008A50B8"/>
    <w:rsid w:val="008A5664"/>
    <w:rsid w:val="008A571B"/>
    <w:rsid w:val="008A5742"/>
    <w:rsid w:val="008A59E5"/>
    <w:rsid w:val="008A5BB7"/>
    <w:rsid w:val="008A5FC9"/>
    <w:rsid w:val="008A60B2"/>
    <w:rsid w:val="008A62F7"/>
    <w:rsid w:val="008A65A9"/>
    <w:rsid w:val="008A681B"/>
    <w:rsid w:val="008A687B"/>
    <w:rsid w:val="008A6C1C"/>
    <w:rsid w:val="008A76B9"/>
    <w:rsid w:val="008A79B4"/>
    <w:rsid w:val="008A7DEB"/>
    <w:rsid w:val="008B039D"/>
    <w:rsid w:val="008B0928"/>
    <w:rsid w:val="008B0A9E"/>
    <w:rsid w:val="008B0DF3"/>
    <w:rsid w:val="008B0EA2"/>
    <w:rsid w:val="008B1514"/>
    <w:rsid w:val="008B17CB"/>
    <w:rsid w:val="008B19A1"/>
    <w:rsid w:val="008B21AB"/>
    <w:rsid w:val="008B2C9F"/>
    <w:rsid w:val="008B2DAB"/>
    <w:rsid w:val="008B32FF"/>
    <w:rsid w:val="008B3565"/>
    <w:rsid w:val="008B36B2"/>
    <w:rsid w:val="008B4163"/>
    <w:rsid w:val="008B4F11"/>
    <w:rsid w:val="008B55DC"/>
    <w:rsid w:val="008B5C1B"/>
    <w:rsid w:val="008B5C44"/>
    <w:rsid w:val="008B5F8C"/>
    <w:rsid w:val="008B6120"/>
    <w:rsid w:val="008B61F8"/>
    <w:rsid w:val="008B6313"/>
    <w:rsid w:val="008B67ED"/>
    <w:rsid w:val="008B6B2B"/>
    <w:rsid w:val="008B6C2A"/>
    <w:rsid w:val="008B7F62"/>
    <w:rsid w:val="008C0494"/>
    <w:rsid w:val="008C0665"/>
    <w:rsid w:val="008C0722"/>
    <w:rsid w:val="008C083B"/>
    <w:rsid w:val="008C0C34"/>
    <w:rsid w:val="008C2700"/>
    <w:rsid w:val="008C2F03"/>
    <w:rsid w:val="008C374A"/>
    <w:rsid w:val="008C38CE"/>
    <w:rsid w:val="008C3955"/>
    <w:rsid w:val="008C3A86"/>
    <w:rsid w:val="008C3B92"/>
    <w:rsid w:val="008C3C5A"/>
    <w:rsid w:val="008C42CA"/>
    <w:rsid w:val="008C46D8"/>
    <w:rsid w:val="008C47F4"/>
    <w:rsid w:val="008C4E64"/>
    <w:rsid w:val="008C4FF6"/>
    <w:rsid w:val="008C5D21"/>
    <w:rsid w:val="008C5FAA"/>
    <w:rsid w:val="008C6006"/>
    <w:rsid w:val="008C623C"/>
    <w:rsid w:val="008C6447"/>
    <w:rsid w:val="008C6627"/>
    <w:rsid w:val="008C6733"/>
    <w:rsid w:val="008C69F5"/>
    <w:rsid w:val="008C6C9B"/>
    <w:rsid w:val="008C6CA3"/>
    <w:rsid w:val="008C6F18"/>
    <w:rsid w:val="008C72F9"/>
    <w:rsid w:val="008C73CF"/>
    <w:rsid w:val="008C797B"/>
    <w:rsid w:val="008C7CB4"/>
    <w:rsid w:val="008C7F98"/>
    <w:rsid w:val="008D0112"/>
    <w:rsid w:val="008D0AF7"/>
    <w:rsid w:val="008D0F3E"/>
    <w:rsid w:val="008D0F64"/>
    <w:rsid w:val="008D1188"/>
    <w:rsid w:val="008D1ED1"/>
    <w:rsid w:val="008D1F93"/>
    <w:rsid w:val="008D2465"/>
    <w:rsid w:val="008D259C"/>
    <w:rsid w:val="008D2630"/>
    <w:rsid w:val="008D2ABE"/>
    <w:rsid w:val="008D2F56"/>
    <w:rsid w:val="008D2F73"/>
    <w:rsid w:val="008D2FCE"/>
    <w:rsid w:val="008D324E"/>
    <w:rsid w:val="008D3685"/>
    <w:rsid w:val="008D36F8"/>
    <w:rsid w:val="008D3740"/>
    <w:rsid w:val="008D3855"/>
    <w:rsid w:val="008D3979"/>
    <w:rsid w:val="008D3D67"/>
    <w:rsid w:val="008D3D69"/>
    <w:rsid w:val="008D3F00"/>
    <w:rsid w:val="008D40F1"/>
    <w:rsid w:val="008D4114"/>
    <w:rsid w:val="008D44AB"/>
    <w:rsid w:val="008D5412"/>
    <w:rsid w:val="008D5633"/>
    <w:rsid w:val="008D57FC"/>
    <w:rsid w:val="008D58D6"/>
    <w:rsid w:val="008D5B05"/>
    <w:rsid w:val="008D5D62"/>
    <w:rsid w:val="008D5D65"/>
    <w:rsid w:val="008D670F"/>
    <w:rsid w:val="008D6BFD"/>
    <w:rsid w:val="008D6D3D"/>
    <w:rsid w:val="008D6FDE"/>
    <w:rsid w:val="008D7006"/>
    <w:rsid w:val="008D74D8"/>
    <w:rsid w:val="008D74DF"/>
    <w:rsid w:val="008D7CAC"/>
    <w:rsid w:val="008E00F9"/>
    <w:rsid w:val="008E0142"/>
    <w:rsid w:val="008E019A"/>
    <w:rsid w:val="008E0BA9"/>
    <w:rsid w:val="008E0DC4"/>
    <w:rsid w:val="008E0E66"/>
    <w:rsid w:val="008E1382"/>
    <w:rsid w:val="008E13FE"/>
    <w:rsid w:val="008E1736"/>
    <w:rsid w:val="008E1B2C"/>
    <w:rsid w:val="008E1CAE"/>
    <w:rsid w:val="008E1E62"/>
    <w:rsid w:val="008E207E"/>
    <w:rsid w:val="008E248C"/>
    <w:rsid w:val="008E252B"/>
    <w:rsid w:val="008E2D33"/>
    <w:rsid w:val="008E3086"/>
    <w:rsid w:val="008E30EA"/>
    <w:rsid w:val="008E3818"/>
    <w:rsid w:val="008E384A"/>
    <w:rsid w:val="008E3C88"/>
    <w:rsid w:val="008E40E9"/>
    <w:rsid w:val="008E4762"/>
    <w:rsid w:val="008E481E"/>
    <w:rsid w:val="008E4B94"/>
    <w:rsid w:val="008E4EC6"/>
    <w:rsid w:val="008E4FB2"/>
    <w:rsid w:val="008E513D"/>
    <w:rsid w:val="008E55AC"/>
    <w:rsid w:val="008E6115"/>
    <w:rsid w:val="008E621F"/>
    <w:rsid w:val="008E6352"/>
    <w:rsid w:val="008E63F1"/>
    <w:rsid w:val="008E63F7"/>
    <w:rsid w:val="008E64A3"/>
    <w:rsid w:val="008E65BC"/>
    <w:rsid w:val="008E680C"/>
    <w:rsid w:val="008E6BD7"/>
    <w:rsid w:val="008E7050"/>
    <w:rsid w:val="008E7490"/>
    <w:rsid w:val="008E756A"/>
    <w:rsid w:val="008E7B06"/>
    <w:rsid w:val="008E7BD2"/>
    <w:rsid w:val="008E7BEF"/>
    <w:rsid w:val="008E7F16"/>
    <w:rsid w:val="008E7FA0"/>
    <w:rsid w:val="008F01E1"/>
    <w:rsid w:val="008F03A0"/>
    <w:rsid w:val="008F0C69"/>
    <w:rsid w:val="008F0F8F"/>
    <w:rsid w:val="008F1063"/>
    <w:rsid w:val="008F1277"/>
    <w:rsid w:val="008F1684"/>
    <w:rsid w:val="008F172A"/>
    <w:rsid w:val="008F1839"/>
    <w:rsid w:val="008F1CE9"/>
    <w:rsid w:val="008F1E77"/>
    <w:rsid w:val="008F1FEA"/>
    <w:rsid w:val="008F21FD"/>
    <w:rsid w:val="008F238C"/>
    <w:rsid w:val="008F2B31"/>
    <w:rsid w:val="008F2BF6"/>
    <w:rsid w:val="008F2F9B"/>
    <w:rsid w:val="008F3099"/>
    <w:rsid w:val="008F310D"/>
    <w:rsid w:val="008F3204"/>
    <w:rsid w:val="008F3B8C"/>
    <w:rsid w:val="008F3FEF"/>
    <w:rsid w:val="008F46A3"/>
    <w:rsid w:val="008F4A5A"/>
    <w:rsid w:val="008F4BB0"/>
    <w:rsid w:val="008F4D04"/>
    <w:rsid w:val="008F5342"/>
    <w:rsid w:val="008F556E"/>
    <w:rsid w:val="008F5613"/>
    <w:rsid w:val="008F5AC0"/>
    <w:rsid w:val="008F5C38"/>
    <w:rsid w:val="008F5EEE"/>
    <w:rsid w:val="008F603D"/>
    <w:rsid w:val="008F60B6"/>
    <w:rsid w:val="008F60C6"/>
    <w:rsid w:val="008F6185"/>
    <w:rsid w:val="008F6419"/>
    <w:rsid w:val="008F65FE"/>
    <w:rsid w:val="008F68CE"/>
    <w:rsid w:val="008F6B3D"/>
    <w:rsid w:val="008F6D3F"/>
    <w:rsid w:val="008F7272"/>
    <w:rsid w:val="008F779E"/>
    <w:rsid w:val="008F7F08"/>
    <w:rsid w:val="00900581"/>
    <w:rsid w:val="00900DF4"/>
    <w:rsid w:val="009012CF"/>
    <w:rsid w:val="00901486"/>
    <w:rsid w:val="00901BAF"/>
    <w:rsid w:val="00901E90"/>
    <w:rsid w:val="0090271F"/>
    <w:rsid w:val="00902C0A"/>
    <w:rsid w:val="0090324C"/>
    <w:rsid w:val="00903AC9"/>
    <w:rsid w:val="009046C7"/>
    <w:rsid w:val="00904B8C"/>
    <w:rsid w:val="0090504E"/>
    <w:rsid w:val="00905102"/>
    <w:rsid w:val="009052D7"/>
    <w:rsid w:val="009057DB"/>
    <w:rsid w:val="0090588B"/>
    <w:rsid w:val="009059FB"/>
    <w:rsid w:val="00905DC1"/>
    <w:rsid w:val="00905F41"/>
    <w:rsid w:val="009066F1"/>
    <w:rsid w:val="00906732"/>
    <w:rsid w:val="009074FD"/>
    <w:rsid w:val="0090756B"/>
    <w:rsid w:val="009075B5"/>
    <w:rsid w:val="0091008C"/>
    <w:rsid w:val="00910103"/>
    <w:rsid w:val="0091021D"/>
    <w:rsid w:val="009104CE"/>
    <w:rsid w:val="009104E4"/>
    <w:rsid w:val="00910860"/>
    <w:rsid w:val="00910968"/>
    <w:rsid w:val="00910C63"/>
    <w:rsid w:val="0091127A"/>
    <w:rsid w:val="00911424"/>
    <w:rsid w:val="009116F2"/>
    <w:rsid w:val="0091180C"/>
    <w:rsid w:val="00911813"/>
    <w:rsid w:val="0091198E"/>
    <w:rsid w:val="00911B2A"/>
    <w:rsid w:val="00911C22"/>
    <w:rsid w:val="00912002"/>
    <w:rsid w:val="00912162"/>
    <w:rsid w:val="00912444"/>
    <w:rsid w:val="00912627"/>
    <w:rsid w:val="0091297B"/>
    <w:rsid w:val="00912EC7"/>
    <w:rsid w:val="00913714"/>
    <w:rsid w:val="00914AE8"/>
    <w:rsid w:val="00914E51"/>
    <w:rsid w:val="00914FCF"/>
    <w:rsid w:val="0091532C"/>
    <w:rsid w:val="0091566C"/>
    <w:rsid w:val="00915750"/>
    <w:rsid w:val="00915D9B"/>
    <w:rsid w:val="00915DA0"/>
    <w:rsid w:val="0091649C"/>
    <w:rsid w:val="009164C2"/>
    <w:rsid w:val="00916672"/>
    <w:rsid w:val="009166A8"/>
    <w:rsid w:val="00916F8A"/>
    <w:rsid w:val="00917015"/>
    <w:rsid w:val="009170B1"/>
    <w:rsid w:val="009171A1"/>
    <w:rsid w:val="009171C3"/>
    <w:rsid w:val="009172A8"/>
    <w:rsid w:val="0091776F"/>
    <w:rsid w:val="00917BE8"/>
    <w:rsid w:val="00917C9A"/>
    <w:rsid w:val="00920289"/>
    <w:rsid w:val="009204DB"/>
    <w:rsid w:val="0092091A"/>
    <w:rsid w:val="00920DDF"/>
    <w:rsid w:val="0092161D"/>
    <w:rsid w:val="009217AE"/>
    <w:rsid w:val="009217D7"/>
    <w:rsid w:val="0092198D"/>
    <w:rsid w:val="009219E4"/>
    <w:rsid w:val="00921C28"/>
    <w:rsid w:val="00921DB2"/>
    <w:rsid w:val="00921F5F"/>
    <w:rsid w:val="009220BB"/>
    <w:rsid w:val="009224FD"/>
    <w:rsid w:val="00922E43"/>
    <w:rsid w:val="00922EDF"/>
    <w:rsid w:val="00922F62"/>
    <w:rsid w:val="0092336F"/>
    <w:rsid w:val="00923D1E"/>
    <w:rsid w:val="00923EFD"/>
    <w:rsid w:val="009240AD"/>
    <w:rsid w:val="00924101"/>
    <w:rsid w:val="00924539"/>
    <w:rsid w:val="009247C2"/>
    <w:rsid w:val="00924E7F"/>
    <w:rsid w:val="00925687"/>
    <w:rsid w:val="009256B6"/>
    <w:rsid w:val="00925872"/>
    <w:rsid w:val="00925907"/>
    <w:rsid w:val="00925B15"/>
    <w:rsid w:val="00925BE7"/>
    <w:rsid w:val="00925F5E"/>
    <w:rsid w:val="00926462"/>
    <w:rsid w:val="00926491"/>
    <w:rsid w:val="0092655D"/>
    <w:rsid w:val="00926593"/>
    <w:rsid w:val="00926690"/>
    <w:rsid w:val="00926F4A"/>
    <w:rsid w:val="009273F8"/>
    <w:rsid w:val="00927782"/>
    <w:rsid w:val="009279A5"/>
    <w:rsid w:val="009300E1"/>
    <w:rsid w:val="009302BC"/>
    <w:rsid w:val="0093032B"/>
    <w:rsid w:val="00930336"/>
    <w:rsid w:val="0093060F"/>
    <w:rsid w:val="009309C4"/>
    <w:rsid w:val="00930D70"/>
    <w:rsid w:val="00930F5E"/>
    <w:rsid w:val="009313E1"/>
    <w:rsid w:val="00931721"/>
    <w:rsid w:val="009319BF"/>
    <w:rsid w:val="00931DD7"/>
    <w:rsid w:val="00931FEA"/>
    <w:rsid w:val="009325A5"/>
    <w:rsid w:val="00932C55"/>
    <w:rsid w:val="00932D78"/>
    <w:rsid w:val="009331A7"/>
    <w:rsid w:val="0093350F"/>
    <w:rsid w:val="00933860"/>
    <w:rsid w:val="0093392C"/>
    <w:rsid w:val="00933A2F"/>
    <w:rsid w:val="00933F19"/>
    <w:rsid w:val="00934348"/>
    <w:rsid w:val="0093450F"/>
    <w:rsid w:val="0093481A"/>
    <w:rsid w:val="00934AED"/>
    <w:rsid w:val="00935186"/>
    <w:rsid w:val="009351D3"/>
    <w:rsid w:val="009351D8"/>
    <w:rsid w:val="00935D39"/>
    <w:rsid w:val="009362DD"/>
    <w:rsid w:val="00936675"/>
    <w:rsid w:val="009366D6"/>
    <w:rsid w:val="00936E55"/>
    <w:rsid w:val="009370C5"/>
    <w:rsid w:val="0093746D"/>
    <w:rsid w:val="00937642"/>
    <w:rsid w:val="00937ACD"/>
    <w:rsid w:val="00937B13"/>
    <w:rsid w:val="0094016F"/>
    <w:rsid w:val="00940693"/>
    <w:rsid w:val="00940789"/>
    <w:rsid w:val="00940DF6"/>
    <w:rsid w:val="009411A4"/>
    <w:rsid w:val="0094194E"/>
    <w:rsid w:val="00941996"/>
    <w:rsid w:val="00941EF8"/>
    <w:rsid w:val="00941FB4"/>
    <w:rsid w:val="009425E7"/>
    <w:rsid w:val="00942645"/>
    <w:rsid w:val="0094293B"/>
    <w:rsid w:val="00942EC2"/>
    <w:rsid w:val="009444C5"/>
    <w:rsid w:val="00944C65"/>
    <w:rsid w:val="00945228"/>
    <w:rsid w:val="0094559C"/>
    <w:rsid w:val="00945A8B"/>
    <w:rsid w:val="00945D8B"/>
    <w:rsid w:val="00945E41"/>
    <w:rsid w:val="00945F13"/>
    <w:rsid w:val="0094695C"/>
    <w:rsid w:val="00946FA5"/>
    <w:rsid w:val="00947076"/>
    <w:rsid w:val="00947428"/>
    <w:rsid w:val="009474AA"/>
    <w:rsid w:val="009474BB"/>
    <w:rsid w:val="00947596"/>
    <w:rsid w:val="00947C1E"/>
    <w:rsid w:val="00947DF1"/>
    <w:rsid w:val="00947F1C"/>
    <w:rsid w:val="00950066"/>
    <w:rsid w:val="0095017A"/>
    <w:rsid w:val="009505CA"/>
    <w:rsid w:val="00950780"/>
    <w:rsid w:val="0095091F"/>
    <w:rsid w:val="009509DF"/>
    <w:rsid w:val="00950B79"/>
    <w:rsid w:val="0095101B"/>
    <w:rsid w:val="009512A7"/>
    <w:rsid w:val="0095153D"/>
    <w:rsid w:val="00951A0C"/>
    <w:rsid w:val="00951E0A"/>
    <w:rsid w:val="00951F2B"/>
    <w:rsid w:val="00952495"/>
    <w:rsid w:val="00952E42"/>
    <w:rsid w:val="0095321C"/>
    <w:rsid w:val="00953287"/>
    <w:rsid w:val="009535A4"/>
    <w:rsid w:val="00953B07"/>
    <w:rsid w:val="00954B11"/>
    <w:rsid w:val="00954F7B"/>
    <w:rsid w:val="00954FED"/>
    <w:rsid w:val="009550B5"/>
    <w:rsid w:val="009550C5"/>
    <w:rsid w:val="00955238"/>
    <w:rsid w:val="009554FC"/>
    <w:rsid w:val="0095607F"/>
    <w:rsid w:val="009564D7"/>
    <w:rsid w:val="00956A63"/>
    <w:rsid w:val="00956AFB"/>
    <w:rsid w:val="00956B8B"/>
    <w:rsid w:val="00956D17"/>
    <w:rsid w:val="0095718F"/>
    <w:rsid w:val="00957334"/>
    <w:rsid w:val="00957A10"/>
    <w:rsid w:val="00957C1F"/>
    <w:rsid w:val="00957FC0"/>
    <w:rsid w:val="00960179"/>
    <w:rsid w:val="009601F3"/>
    <w:rsid w:val="009603D7"/>
    <w:rsid w:val="00960812"/>
    <w:rsid w:val="00960A2F"/>
    <w:rsid w:val="00960C1D"/>
    <w:rsid w:val="00960C50"/>
    <w:rsid w:val="009613A9"/>
    <w:rsid w:val="00961424"/>
    <w:rsid w:val="009616EB"/>
    <w:rsid w:val="0096180B"/>
    <w:rsid w:val="00961975"/>
    <w:rsid w:val="00961B32"/>
    <w:rsid w:val="00961D75"/>
    <w:rsid w:val="00961FF6"/>
    <w:rsid w:val="00962072"/>
    <w:rsid w:val="009632A4"/>
    <w:rsid w:val="00963319"/>
    <w:rsid w:val="00963DC4"/>
    <w:rsid w:val="009640B7"/>
    <w:rsid w:val="009643FB"/>
    <w:rsid w:val="009644F3"/>
    <w:rsid w:val="009647DF"/>
    <w:rsid w:val="00964C09"/>
    <w:rsid w:val="00964C9D"/>
    <w:rsid w:val="00964CA9"/>
    <w:rsid w:val="00965565"/>
    <w:rsid w:val="00965B84"/>
    <w:rsid w:val="00965C69"/>
    <w:rsid w:val="00965EB3"/>
    <w:rsid w:val="009664D8"/>
    <w:rsid w:val="00966BFD"/>
    <w:rsid w:val="00967B3E"/>
    <w:rsid w:val="00967BB0"/>
    <w:rsid w:val="00967CC8"/>
    <w:rsid w:val="00970256"/>
    <w:rsid w:val="00970568"/>
    <w:rsid w:val="009709F7"/>
    <w:rsid w:val="00970B9C"/>
    <w:rsid w:val="00971328"/>
    <w:rsid w:val="00971678"/>
    <w:rsid w:val="00971FF6"/>
    <w:rsid w:val="00972D7D"/>
    <w:rsid w:val="00973094"/>
    <w:rsid w:val="009732ED"/>
    <w:rsid w:val="00973725"/>
    <w:rsid w:val="009739EE"/>
    <w:rsid w:val="00973A6C"/>
    <w:rsid w:val="00974364"/>
    <w:rsid w:val="0097459C"/>
    <w:rsid w:val="00974665"/>
    <w:rsid w:val="0097486A"/>
    <w:rsid w:val="00974BB0"/>
    <w:rsid w:val="00974CB2"/>
    <w:rsid w:val="00974CC3"/>
    <w:rsid w:val="009751C8"/>
    <w:rsid w:val="00975361"/>
    <w:rsid w:val="0097547B"/>
    <w:rsid w:val="009755EA"/>
    <w:rsid w:val="009759E8"/>
    <w:rsid w:val="00975FCA"/>
    <w:rsid w:val="00976D68"/>
    <w:rsid w:val="00976EE1"/>
    <w:rsid w:val="00976F4E"/>
    <w:rsid w:val="00977235"/>
    <w:rsid w:val="00977428"/>
    <w:rsid w:val="009775EF"/>
    <w:rsid w:val="00977F6F"/>
    <w:rsid w:val="00980F0C"/>
    <w:rsid w:val="00980F1F"/>
    <w:rsid w:val="0098104B"/>
    <w:rsid w:val="00981182"/>
    <w:rsid w:val="00981859"/>
    <w:rsid w:val="009818CE"/>
    <w:rsid w:val="00981AF2"/>
    <w:rsid w:val="009824D5"/>
    <w:rsid w:val="009825B4"/>
    <w:rsid w:val="00982AB8"/>
    <w:rsid w:val="00982FF0"/>
    <w:rsid w:val="00983203"/>
    <w:rsid w:val="009833CE"/>
    <w:rsid w:val="00983DE9"/>
    <w:rsid w:val="00983F49"/>
    <w:rsid w:val="0098484F"/>
    <w:rsid w:val="00984918"/>
    <w:rsid w:val="00984E55"/>
    <w:rsid w:val="00984EDC"/>
    <w:rsid w:val="0098522D"/>
    <w:rsid w:val="00985240"/>
    <w:rsid w:val="009854FE"/>
    <w:rsid w:val="00985924"/>
    <w:rsid w:val="00985F47"/>
    <w:rsid w:val="0098611F"/>
    <w:rsid w:val="00986152"/>
    <w:rsid w:val="00986D97"/>
    <w:rsid w:val="00987180"/>
    <w:rsid w:val="0098760B"/>
    <w:rsid w:val="009876D8"/>
    <w:rsid w:val="00987A96"/>
    <w:rsid w:val="00987BFD"/>
    <w:rsid w:val="0099015E"/>
    <w:rsid w:val="00990293"/>
    <w:rsid w:val="0099043F"/>
    <w:rsid w:val="00990873"/>
    <w:rsid w:val="00990A80"/>
    <w:rsid w:val="00990B8D"/>
    <w:rsid w:val="00990EC4"/>
    <w:rsid w:val="009914B5"/>
    <w:rsid w:val="009915F3"/>
    <w:rsid w:val="00991A57"/>
    <w:rsid w:val="00991A6B"/>
    <w:rsid w:val="00991CE9"/>
    <w:rsid w:val="00991E68"/>
    <w:rsid w:val="00992236"/>
    <w:rsid w:val="0099247D"/>
    <w:rsid w:val="009926D3"/>
    <w:rsid w:val="009932C4"/>
    <w:rsid w:val="00993838"/>
    <w:rsid w:val="00994523"/>
    <w:rsid w:val="009945C1"/>
    <w:rsid w:val="0099472A"/>
    <w:rsid w:val="00994903"/>
    <w:rsid w:val="00995417"/>
    <w:rsid w:val="00995B3C"/>
    <w:rsid w:val="00996303"/>
    <w:rsid w:val="009968C0"/>
    <w:rsid w:val="009969B5"/>
    <w:rsid w:val="00996A2C"/>
    <w:rsid w:val="00996CEA"/>
    <w:rsid w:val="009971E2"/>
    <w:rsid w:val="009973C8"/>
    <w:rsid w:val="00997406"/>
    <w:rsid w:val="00997A44"/>
    <w:rsid w:val="00997A9D"/>
    <w:rsid w:val="009A0286"/>
    <w:rsid w:val="009A0A78"/>
    <w:rsid w:val="009A0F94"/>
    <w:rsid w:val="009A1188"/>
    <w:rsid w:val="009A132D"/>
    <w:rsid w:val="009A1454"/>
    <w:rsid w:val="009A1CA1"/>
    <w:rsid w:val="009A1D52"/>
    <w:rsid w:val="009A2CC7"/>
    <w:rsid w:val="009A2D04"/>
    <w:rsid w:val="009A34A8"/>
    <w:rsid w:val="009A35B9"/>
    <w:rsid w:val="009A386E"/>
    <w:rsid w:val="009A3ACC"/>
    <w:rsid w:val="009A3DC9"/>
    <w:rsid w:val="009A42BE"/>
    <w:rsid w:val="009A4481"/>
    <w:rsid w:val="009A4E88"/>
    <w:rsid w:val="009A543C"/>
    <w:rsid w:val="009A58E0"/>
    <w:rsid w:val="009A5FDE"/>
    <w:rsid w:val="009A5FE5"/>
    <w:rsid w:val="009A6262"/>
    <w:rsid w:val="009A655E"/>
    <w:rsid w:val="009A6E0C"/>
    <w:rsid w:val="009A6F1E"/>
    <w:rsid w:val="009A6FF6"/>
    <w:rsid w:val="009A7205"/>
    <w:rsid w:val="009A7216"/>
    <w:rsid w:val="009A7917"/>
    <w:rsid w:val="009A7A03"/>
    <w:rsid w:val="009A7C0B"/>
    <w:rsid w:val="009B10B8"/>
    <w:rsid w:val="009B12F2"/>
    <w:rsid w:val="009B12F4"/>
    <w:rsid w:val="009B1D04"/>
    <w:rsid w:val="009B1F09"/>
    <w:rsid w:val="009B3497"/>
    <w:rsid w:val="009B36B1"/>
    <w:rsid w:val="009B3AF8"/>
    <w:rsid w:val="009B45B4"/>
    <w:rsid w:val="009B4AD7"/>
    <w:rsid w:val="009B51B4"/>
    <w:rsid w:val="009B5387"/>
    <w:rsid w:val="009B5700"/>
    <w:rsid w:val="009B58AF"/>
    <w:rsid w:val="009B5B39"/>
    <w:rsid w:val="009B648C"/>
    <w:rsid w:val="009B7086"/>
    <w:rsid w:val="009B7353"/>
    <w:rsid w:val="009B75D9"/>
    <w:rsid w:val="009B775E"/>
    <w:rsid w:val="009B7B3A"/>
    <w:rsid w:val="009B7C2B"/>
    <w:rsid w:val="009C0008"/>
    <w:rsid w:val="009C02ED"/>
    <w:rsid w:val="009C03FF"/>
    <w:rsid w:val="009C062C"/>
    <w:rsid w:val="009C0AC4"/>
    <w:rsid w:val="009C0CB6"/>
    <w:rsid w:val="009C0D69"/>
    <w:rsid w:val="009C1A0D"/>
    <w:rsid w:val="009C1A32"/>
    <w:rsid w:val="009C1EA1"/>
    <w:rsid w:val="009C21BC"/>
    <w:rsid w:val="009C22CD"/>
    <w:rsid w:val="009C252B"/>
    <w:rsid w:val="009C2576"/>
    <w:rsid w:val="009C25BE"/>
    <w:rsid w:val="009C27AF"/>
    <w:rsid w:val="009C2A1D"/>
    <w:rsid w:val="009C2A4D"/>
    <w:rsid w:val="009C2D74"/>
    <w:rsid w:val="009C3534"/>
    <w:rsid w:val="009C3BFC"/>
    <w:rsid w:val="009C3CAD"/>
    <w:rsid w:val="009C4A93"/>
    <w:rsid w:val="009C4BFE"/>
    <w:rsid w:val="009C5522"/>
    <w:rsid w:val="009C56DC"/>
    <w:rsid w:val="009C5D39"/>
    <w:rsid w:val="009C612D"/>
    <w:rsid w:val="009C645D"/>
    <w:rsid w:val="009C6ADD"/>
    <w:rsid w:val="009C6D5A"/>
    <w:rsid w:val="009C6EF8"/>
    <w:rsid w:val="009C6F00"/>
    <w:rsid w:val="009C7A28"/>
    <w:rsid w:val="009C7A3F"/>
    <w:rsid w:val="009C7BE1"/>
    <w:rsid w:val="009D057B"/>
    <w:rsid w:val="009D077B"/>
    <w:rsid w:val="009D08C1"/>
    <w:rsid w:val="009D095E"/>
    <w:rsid w:val="009D09C9"/>
    <w:rsid w:val="009D0B88"/>
    <w:rsid w:val="009D0D16"/>
    <w:rsid w:val="009D1062"/>
    <w:rsid w:val="009D15A2"/>
    <w:rsid w:val="009D1D5C"/>
    <w:rsid w:val="009D251C"/>
    <w:rsid w:val="009D2C24"/>
    <w:rsid w:val="009D2C2F"/>
    <w:rsid w:val="009D2C44"/>
    <w:rsid w:val="009D3186"/>
    <w:rsid w:val="009D354A"/>
    <w:rsid w:val="009D363A"/>
    <w:rsid w:val="009D39B3"/>
    <w:rsid w:val="009D3C48"/>
    <w:rsid w:val="009D417D"/>
    <w:rsid w:val="009D43AA"/>
    <w:rsid w:val="009D4C8C"/>
    <w:rsid w:val="009D54FB"/>
    <w:rsid w:val="009D554A"/>
    <w:rsid w:val="009D57F7"/>
    <w:rsid w:val="009D594F"/>
    <w:rsid w:val="009D5B42"/>
    <w:rsid w:val="009D5B44"/>
    <w:rsid w:val="009D5CEC"/>
    <w:rsid w:val="009D5DCF"/>
    <w:rsid w:val="009D6294"/>
    <w:rsid w:val="009D6863"/>
    <w:rsid w:val="009D6965"/>
    <w:rsid w:val="009D72FA"/>
    <w:rsid w:val="009D749C"/>
    <w:rsid w:val="009D7970"/>
    <w:rsid w:val="009D7F82"/>
    <w:rsid w:val="009E0235"/>
    <w:rsid w:val="009E02E3"/>
    <w:rsid w:val="009E0C44"/>
    <w:rsid w:val="009E10F8"/>
    <w:rsid w:val="009E16E0"/>
    <w:rsid w:val="009E19E9"/>
    <w:rsid w:val="009E1ACE"/>
    <w:rsid w:val="009E1D1F"/>
    <w:rsid w:val="009E1E51"/>
    <w:rsid w:val="009E23AF"/>
    <w:rsid w:val="009E2778"/>
    <w:rsid w:val="009E2BB9"/>
    <w:rsid w:val="009E2DF4"/>
    <w:rsid w:val="009E2E1A"/>
    <w:rsid w:val="009E3525"/>
    <w:rsid w:val="009E35A6"/>
    <w:rsid w:val="009E3682"/>
    <w:rsid w:val="009E376E"/>
    <w:rsid w:val="009E3979"/>
    <w:rsid w:val="009E3BF9"/>
    <w:rsid w:val="009E3C05"/>
    <w:rsid w:val="009E446C"/>
    <w:rsid w:val="009E49FD"/>
    <w:rsid w:val="009E4D52"/>
    <w:rsid w:val="009E5130"/>
    <w:rsid w:val="009E534F"/>
    <w:rsid w:val="009E57DF"/>
    <w:rsid w:val="009E583D"/>
    <w:rsid w:val="009E58CB"/>
    <w:rsid w:val="009E5A1E"/>
    <w:rsid w:val="009E5FA8"/>
    <w:rsid w:val="009E5FDA"/>
    <w:rsid w:val="009E5FFA"/>
    <w:rsid w:val="009E6202"/>
    <w:rsid w:val="009E6523"/>
    <w:rsid w:val="009E6595"/>
    <w:rsid w:val="009E6A99"/>
    <w:rsid w:val="009E6F19"/>
    <w:rsid w:val="009E6F9C"/>
    <w:rsid w:val="009E72E1"/>
    <w:rsid w:val="009E7640"/>
    <w:rsid w:val="009E7AD2"/>
    <w:rsid w:val="009E7D8B"/>
    <w:rsid w:val="009E7DCD"/>
    <w:rsid w:val="009F0630"/>
    <w:rsid w:val="009F06F3"/>
    <w:rsid w:val="009F0C69"/>
    <w:rsid w:val="009F0D6E"/>
    <w:rsid w:val="009F1266"/>
    <w:rsid w:val="009F1349"/>
    <w:rsid w:val="009F164D"/>
    <w:rsid w:val="009F188D"/>
    <w:rsid w:val="009F1D2F"/>
    <w:rsid w:val="009F1D97"/>
    <w:rsid w:val="009F2350"/>
    <w:rsid w:val="009F2483"/>
    <w:rsid w:val="009F24CA"/>
    <w:rsid w:val="009F29DE"/>
    <w:rsid w:val="009F2F0B"/>
    <w:rsid w:val="009F303D"/>
    <w:rsid w:val="009F321E"/>
    <w:rsid w:val="009F33B4"/>
    <w:rsid w:val="009F34A6"/>
    <w:rsid w:val="009F384C"/>
    <w:rsid w:val="009F45E5"/>
    <w:rsid w:val="009F4745"/>
    <w:rsid w:val="009F4999"/>
    <w:rsid w:val="009F50F9"/>
    <w:rsid w:val="009F51E4"/>
    <w:rsid w:val="009F5F78"/>
    <w:rsid w:val="009F5FDF"/>
    <w:rsid w:val="009F61C1"/>
    <w:rsid w:val="009F6296"/>
    <w:rsid w:val="009F6712"/>
    <w:rsid w:val="009F6986"/>
    <w:rsid w:val="009F6E09"/>
    <w:rsid w:val="009F7542"/>
    <w:rsid w:val="00A0039F"/>
    <w:rsid w:val="00A00646"/>
    <w:rsid w:val="00A01237"/>
    <w:rsid w:val="00A014FC"/>
    <w:rsid w:val="00A02038"/>
    <w:rsid w:val="00A024D0"/>
    <w:rsid w:val="00A02992"/>
    <w:rsid w:val="00A02A86"/>
    <w:rsid w:val="00A03725"/>
    <w:rsid w:val="00A03C13"/>
    <w:rsid w:val="00A03D64"/>
    <w:rsid w:val="00A03FFE"/>
    <w:rsid w:val="00A04317"/>
    <w:rsid w:val="00A0445D"/>
    <w:rsid w:val="00A04657"/>
    <w:rsid w:val="00A04903"/>
    <w:rsid w:val="00A0495F"/>
    <w:rsid w:val="00A0499A"/>
    <w:rsid w:val="00A05194"/>
    <w:rsid w:val="00A05524"/>
    <w:rsid w:val="00A055D3"/>
    <w:rsid w:val="00A05B61"/>
    <w:rsid w:val="00A05EB9"/>
    <w:rsid w:val="00A05FD2"/>
    <w:rsid w:val="00A06BAB"/>
    <w:rsid w:val="00A06EBE"/>
    <w:rsid w:val="00A073FE"/>
    <w:rsid w:val="00A074AE"/>
    <w:rsid w:val="00A074DB"/>
    <w:rsid w:val="00A0762C"/>
    <w:rsid w:val="00A10522"/>
    <w:rsid w:val="00A106C0"/>
    <w:rsid w:val="00A10B2D"/>
    <w:rsid w:val="00A10F02"/>
    <w:rsid w:val="00A11309"/>
    <w:rsid w:val="00A1276E"/>
    <w:rsid w:val="00A13484"/>
    <w:rsid w:val="00A13C6C"/>
    <w:rsid w:val="00A13ECF"/>
    <w:rsid w:val="00A14167"/>
    <w:rsid w:val="00A141DD"/>
    <w:rsid w:val="00A14C10"/>
    <w:rsid w:val="00A15353"/>
    <w:rsid w:val="00A15717"/>
    <w:rsid w:val="00A15D14"/>
    <w:rsid w:val="00A16B92"/>
    <w:rsid w:val="00A16CAB"/>
    <w:rsid w:val="00A170C4"/>
    <w:rsid w:val="00A17344"/>
    <w:rsid w:val="00A17C2E"/>
    <w:rsid w:val="00A17DC0"/>
    <w:rsid w:val="00A17F73"/>
    <w:rsid w:val="00A20018"/>
    <w:rsid w:val="00A201E8"/>
    <w:rsid w:val="00A2030F"/>
    <w:rsid w:val="00A208B3"/>
    <w:rsid w:val="00A20EC2"/>
    <w:rsid w:val="00A210FE"/>
    <w:rsid w:val="00A2123B"/>
    <w:rsid w:val="00A21291"/>
    <w:rsid w:val="00A21825"/>
    <w:rsid w:val="00A21CFA"/>
    <w:rsid w:val="00A2294D"/>
    <w:rsid w:val="00A22E99"/>
    <w:rsid w:val="00A23044"/>
    <w:rsid w:val="00A237E7"/>
    <w:rsid w:val="00A23EBF"/>
    <w:rsid w:val="00A240C2"/>
    <w:rsid w:val="00A242ED"/>
    <w:rsid w:val="00A243E8"/>
    <w:rsid w:val="00A244FB"/>
    <w:rsid w:val="00A24796"/>
    <w:rsid w:val="00A247FE"/>
    <w:rsid w:val="00A24CA3"/>
    <w:rsid w:val="00A24D99"/>
    <w:rsid w:val="00A254F8"/>
    <w:rsid w:val="00A254FF"/>
    <w:rsid w:val="00A2594D"/>
    <w:rsid w:val="00A25C27"/>
    <w:rsid w:val="00A25CA8"/>
    <w:rsid w:val="00A25FBD"/>
    <w:rsid w:val="00A261E5"/>
    <w:rsid w:val="00A262AE"/>
    <w:rsid w:val="00A265CD"/>
    <w:rsid w:val="00A26AFF"/>
    <w:rsid w:val="00A26E15"/>
    <w:rsid w:val="00A2710F"/>
    <w:rsid w:val="00A2714A"/>
    <w:rsid w:val="00A2723B"/>
    <w:rsid w:val="00A278F3"/>
    <w:rsid w:val="00A27954"/>
    <w:rsid w:val="00A27EF2"/>
    <w:rsid w:val="00A30086"/>
    <w:rsid w:val="00A300CD"/>
    <w:rsid w:val="00A300EF"/>
    <w:rsid w:val="00A3015E"/>
    <w:rsid w:val="00A3054A"/>
    <w:rsid w:val="00A3066F"/>
    <w:rsid w:val="00A30EB6"/>
    <w:rsid w:val="00A3152B"/>
    <w:rsid w:val="00A31798"/>
    <w:rsid w:val="00A31D86"/>
    <w:rsid w:val="00A32479"/>
    <w:rsid w:val="00A32534"/>
    <w:rsid w:val="00A32572"/>
    <w:rsid w:val="00A32594"/>
    <w:rsid w:val="00A32673"/>
    <w:rsid w:val="00A332C6"/>
    <w:rsid w:val="00A335BB"/>
    <w:rsid w:val="00A33B15"/>
    <w:rsid w:val="00A33CAA"/>
    <w:rsid w:val="00A33D22"/>
    <w:rsid w:val="00A34005"/>
    <w:rsid w:val="00A34469"/>
    <w:rsid w:val="00A3446D"/>
    <w:rsid w:val="00A34539"/>
    <w:rsid w:val="00A345AD"/>
    <w:rsid w:val="00A34613"/>
    <w:rsid w:val="00A34850"/>
    <w:rsid w:val="00A34880"/>
    <w:rsid w:val="00A34C6F"/>
    <w:rsid w:val="00A355EA"/>
    <w:rsid w:val="00A35646"/>
    <w:rsid w:val="00A358BB"/>
    <w:rsid w:val="00A359DE"/>
    <w:rsid w:val="00A35B71"/>
    <w:rsid w:val="00A3648D"/>
    <w:rsid w:val="00A364A0"/>
    <w:rsid w:val="00A36703"/>
    <w:rsid w:val="00A36747"/>
    <w:rsid w:val="00A369D7"/>
    <w:rsid w:val="00A36ABA"/>
    <w:rsid w:val="00A36B20"/>
    <w:rsid w:val="00A36D9B"/>
    <w:rsid w:val="00A36EA6"/>
    <w:rsid w:val="00A36F0B"/>
    <w:rsid w:val="00A36F79"/>
    <w:rsid w:val="00A36FB9"/>
    <w:rsid w:val="00A372F2"/>
    <w:rsid w:val="00A373A1"/>
    <w:rsid w:val="00A377CF"/>
    <w:rsid w:val="00A37914"/>
    <w:rsid w:val="00A3798A"/>
    <w:rsid w:val="00A40365"/>
    <w:rsid w:val="00A404E8"/>
    <w:rsid w:val="00A40755"/>
    <w:rsid w:val="00A40987"/>
    <w:rsid w:val="00A40E42"/>
    <w:rsid w:val="00A40FC1"/>
    <w:rsid w:val="00A40FF6"/>
    <w:rsid w:val="00A418A9"/>
    <w:rsid w:val="00A419B7"/>
    <w:rsid w:val="00A419F8"/>
    <w:rsid w:val="00A41BE6"/>
    <w:rsid w:val="00A424CE"/>
    <w:rsid w:val="00A4262F"/>
    <w:rsid w:val="00A42C6C"/>
    <w:rsid w:val="00A42D24"/>
    <w:rsid w:val="00A4372D"/>
    <w:rsid w:val="00A43B21"/>
    <w:rsid w:val="00A43CF0"/>
    <w:rsid w:val="00A43D3A"/>
    <w:rsid w:val="00A43FA3"/>
    <w:rsid w:val="00A44162"/>
    <w:rsid w:val="00A44360"/>
    <w:rsid w:val="00A44B1A"/>
    <w:rsid w:val="00A44EB4"/>
    <w:rsid w:val="00A45689"/>
    <w:rsid w:val="00A4641A"/>
    <w:rsid w:val="00A469D7"/>
    <w:rsid w:val="00A46A17"/>
    <w:rsid w:val="00A46FEA"/>
    <w:rsid w:val="00A4714D"/>
    <w:rsid w:val="00A4756C"/>
    <w:rsid w:val="00A47786"/>
    <w:rsid w:val="00A47DE9"/>
    <w:rsid w:val="00A5004D"/>
    <w:rsid w:val="00A5026A"/>
    <w:rsid w:val="00A5031E"/>
    <w:rsid w:val="00A508C1"/>
    <w:rsid w:val="00A5098E"/>
    <w:rsid w:val="00A50AF6"/>
    <w:rsid w:val="00A50BD7"/>
    <w:rsid w:val="00A50C17"/>
    <w:rsid w:val="00A5136E"/>
    <w:rsid w:val="00A514DD"/>
    <w:rsid w:val="00A5167B"/>
    <w:rsid w:val="00A5167D"/>
    <w:rsid w:val="00A52252"/>
    <w:rsid w:val="00A527B6"/>
    <w:rsid w:val="00A53724"/>
    <w:rsid w:val="00A53B83"/>
    <w:rsid w:val="00A54224"/>
    <w:rsid w:val="00A544C6"/>
    <w:rsid w:val="00A5499A"/>
    <w:rsid w:val="00A54D33"/>
    <w:rsid w:val="00A54DAA"/>
    <w:rsid w:val="00A55182"/>
    <w:rsid w:val="00A551B9"/>
    <w:rsid w:val="00A55370"/>
    <w:rsid w:val="00A5537F"/>
    <w:rsid w:val="00A5593E"/>
    <w:rsid w:val="00A55963"/>
    <w:rsid w:val="00A55AEE"/>
    <w:rsid w:val="00A55AF3"/>
    <w:rsid w:val="00A55D72"/>
    <w:rsid w:val="00A55E4D"/>
    <w:rsid w:val="00A5629B"/>
    <w:rsid w:val="00A564F7"/>
    <w:rsid w:val="00A56E2A"/>
    <w:rsid w:val="00A57929"/>
    <w:rsid w:val="00A607C6"/>
    <w:rsid w:val="00A6090F"/>
    <w:rsid w:val="00A60D13"/>
    <w:rsid w:val="00A60D60"/>
    <w:rsid w:val="00A61145"/>
    <w:rsid w:val="00A6148E"/>
    <w:rsid w:val="00A6153A"/>
    <w:rsid w:val="00A61682"/>
    <w:rsid w:val="00A61688"/>
    <w:rsid w:val="00A61996"/>
    <w:rsid w:val="00A62027"/>
    <w:rsid w:val="00A62212"/>
    <w:rsid w:val="00A62345"/>
    <w:rsid w:val="00A6237F"/>
    <w:rsid w:val="00A62643"/>
    <w:rsid w:val="00A62657"/>
    <w:rsid w:val="00A628D2"/>
    <w:rsid w:val="00A62F1E"/>
    <w:rsid w:val="00A63167"/>
    <w:rsid w:val="00A631C4"/>
    <w:rsid w:val="00A6323F"/>
    <w:rsid w:val="00A63FC4"/>
    <w:rsid w:val="00A6441F"/>
    <w:rsid w:val="00A644C1"/>
    <w:rsid w:val="00A647E0"/>
    <w:rsid w:val="00A649AF"/>
    <w:rsid w:val="00A64E5A"/>
    <w:rsid w:val="00A64F4C"/>
    <w:rsid w:val="00A650F1"/>
    <w:rsid w:val="00A652FA"/>
    <w:rsid w:val="00A65995"/>
    <w:rsid w:val="00A65B9C"/>
    <w:rsid w:val="00A65F9F"/>
    <w:rsid w:val="00A66197"/>
    <w:rsid w:val="00A66539"/>
    <w:rsid w:val="00A66D69"/>
    <w:rsid w:val="00A679E4"/>
    <w:rsid w:val="00A67E1E"/>
    <w:rsid w:val="00A70005"/>
    <w:rsid w:val="00A70064"/>
    <w:rsid w:val="00A705B4"/>
    <w:rsid w:val="00A70EF5"/>
    <w:rsid w:val="00A70FA0"/>
    <w:rsid w:val="00A71FAE"/>
    <w:rsid w:val="00A72060"/>
    <w:rsid w:val="00A7272B"/>
    <w:rsid w:val="00A72B9D"/>
    <w:rsid w:val="00A72F77"/>
    <w:rsid w:val="00A7378E"/>
    <w:rsid w:val="00A7396D"/>
    <w:rsid w:val="00A73A5D"/>
    <w:rsid w:val="00A73D2A"/>
    <w:rsid w:val="00A73F2A"/>
    <w:rsid w:val="00A73F3D"/>
    <w:rsid w:val="00A740E1"/>
    <w:rsid w:val="00A74191"/>
    <w:rsid w:val="00A743AF"/>
    <w:rsid w:val="00A745C3"/>
    <w:rsid w:val="00A74B3E"/>
    <w:rsid w:val="00A75004"/>
    <w:rsid w:val="00A7550B"/>
    <w:rsid w:val="00A75C92"/>
    <w:rsid w:val="00A76061"/>
    <w:rsid w:val="00A760F1"/>
    <w:rsid w:val="00A762A7"/>
    <w:rsid w:val="00A77477"/>
    <w:rsid w:val="00A77E0B"/>
    <w:rsid w:val="00A807EE"/>
    <w:rsid w:val="00A808A1"/>
    <w:rsid w:val="00A80931"/>
    <w:rsid w:val="00A809AF"/>
    <w:rsid w:val="00A80A38"/>
    <w:rsid w:val="00A80E12"/>
    <w:rsid w:val="00A811EA"/>
    <w:rsid w:val="00A81B06"/>
    <w:rsid w:val="00A81D73"/>
    <w:rsid w:val="00A81FB1"/>
    <w:rsid w:val="00A82346"/>
    <w:rsid w:val="00A82459"/>
    <w:rsid w:val="00A826EC"/>
    <w:rsid w:val="00A828E6"/>
    <w:rsid w:val="00A8298A"/>
    <w:rsid w:val="00A82CB3"/>
    <w:rsid w:val="00A82ED2"/>
    <w:rsid w:val="00A8303E"/>
    <w:rsid w:val="00A8345F"/>
    <w:rsid w:val="00A834DD"/>
    <w:rsid w:val="00A83DCB"/>
    <w:rsid w:val="00A8403B"/>
    <w:rsid w:val="00A84163"/>
    <w:rsid w:val="00A841C5"/>
    <w:rsid w:val="00A841CD"/>
    <w:rsid w:val="00A8422D"/>
    <w:rsid w:val="00A84449"/>
    <w:rsid w:val="00A844C5"/>
    <w:rsid w:val="00A8469C"/>
    <w:rsid w:val="00A84875"/>
    <w:rsid w:val="00A8556F"/>
    <w:rsid w:val="00A85BE3"/>
    <w:rsid w:val="00A85D8D"/>
    <w:rsid w:val="00A85F95"/>
    <w:rsid w:val="00A85FFE"/>
    <w:rsid w:val="00A862AD"/>
    <w:rsid w:val="00A86486"/>
    <w:rsid w:val="00A86876"/>
    <w:rsid w:val="00A868E8"/>
    <w:rsid w:val="00A86946"/>
    <w:rsid w:val="00A872F9"/>
    <w:rsid w:val="00A87B60"/>
    <w:rsid w:val="00A87CFF"/>
    <w:rsid w:val="00A87F22"/>
    <w:rsid w:val="00A90604"/>
    <w:rsid w:val="00A90F2C"/>
    <w:rsid w:val="00A91438"/>
    <w:rsid w:val="00A916C1"/>
    <w:rsid w:val="00A91B26"/>
    <w:rsid w:val="00A91EA1"/>
    <w:rsid w:val="00A91FF2"/>
    <w:rsid w:val="00A92025"/>
    <w:rsid w:val="00A9234E"/>
    <w:rsid w:val="00A9243D"/>
    <w:rsid w:val="00A9259D"/>
    <w:rsid w:val="00A92A84"/>
    <w:rsid w:val="00A92B6F"/>
    <w:rsid w:val="00A93216"/>
    <w:rsid w:val="00A94405"/>
    <w:rsid w:val="00A9485C"/>
    <w:rsid w:val="00A94956"/>
    <w:rsid w:val="00A949E9"/>
    <w:rsid w:val="00A962FD"/>
    <w:rsid w:val="00A964F7"/>
    <w:rsid w:val="00A9671C"/>
    <w:rsid w:val="00A96733"/>
    <w:rsid w:val="00A968A2"/>
    <w:rsid w:val="00A96BC8"/>
    <w:rsid w:val="00A96E47"/>
    <w:rsid w:val="00A970B9"/>
    <w:rsid w:val="00A971FD"/>
    <w:rsid w:val="00A97B42"/>
    <w:rsid w:val="00A97BA5"/>
    <w:rsid w:val="00A97E67"/>
    <w:rsid w:val="00AA01E1"/>
    <w:rsid w:val="00AA035B"/>
    <w:rsid w:val="00AA0523"/>
    <w:rsid w:val="00AA069E"/>
    <w:rsid w:val="00AA0703"/>
    <w:rsid w:val="00AA1196"/>
    <w:rsid w:val="00AA1444"/>
    <w:rsid w:val="00AA1825"/>
    <w:rsid w:val="00AA191A"/>
    <w:rsid w:val="00AA1989"/>
    <w:rsid w:val="00AA2778"/>
    <w:rsid w:val="00AA2BD9"/>
    <w:rsid w:val="00AA35F3"/>
    <w:rsid w:val="00AA360D"/>
    <w:rsid w:val="00AA466A"/>
    <w:rsid w:val="00AA46C6"/>
    <w:rsid w:val="00AA4AB5"/>
    <w:rsid w:val="00AA4C44"/>
    <w:rsid w:val="00AA4E27"/>
    <w:rsid w:val="00AA4E39"/>
    <w:rsid w:val="00AA4ECC"/>
    <w:rsid w:val="00AA51AC"/>
    <w:rsid w:val="00AA5456"/>
    <w:rsid w:val="00AA5831"/>
    <w:rsid w:val="00AA5CE8"/>
    <w:rsid w:val="00AA6230"/>
    <w:rsid w:val="00AA6334"/>
    <w:rsid w:val="00AA63B5"/>
    <w:rsid w:val="00AA6488"/>
    <w:rsid w:val="00AA6722"/>
    <w:rsid w:val="00AA68E9"/>
    <w:rsid w:val="00AA6934"/>
    <w:rsid w:val="00AA6C88"/>
    <w:rsid w:val="00AA6F65"/>
    <w:rsid w:val="00AA71B8"/>
    <w:rsid w:val="00AA7530"/>
    <w:rsid w:val="00AA7A5F"/>
    <w:rsid w:val="00AA7B16"/>
    <w:rsid w:val="00AA7BC5"/>
    <w:rsid w:val="00AA7EBB"/>
    <w:rsid w:val="00AB0815"/>
    <w:rsid w:val="00AB0BBF"/>
    <w:rsid w:val="00AB1A67"/>
    <w:rsid w:val="00AB1B34"/>
    <w:rsid w:val="00AB1C76"/>
    <w:rsid w:val="00AB1F55"/>
    <w:rsid w:val="00AB2040"/>
    <w:rsid w:val="00AB2343"/>
    <w:rsid w:val="00AB267D"/>
    <w:rsid w:val="00AB26BE"/>
    <w:rsid w:val="00AB2DCB"/>
    <w:rsid w:val="00AB3215"/>
    <w:rsid w:val="00AB3412"/>
    <w:rsid w:val="00AB35EA"/>
    <w:rsid w:val="00AB39D1"/>
    <w:rsid w:val="00AB3D88"/>
    <w:rsid w:val="00AB4245"/>
    <w:rsid w:val="00AB43B8"/>
    <w:rsid w:val="00AB44D2"/>
    <w:rsid w:val="00AB4B63"/>
    <w:rsid w:val="00AB4DC6"/>
    <w:rsid w:val="00AB4F7D"/>
    <w:rsid w:val="00AB4FA5"/>
    <w:rsid w:val="00AB512A"/>
    <w:rsid w:val="00AB60E6"/>
    <w:rsid w:val="00AB624F"/>
    <w:rsid w:val="00AB6407"/>
    <w:rsid w:val="00AB64F4"/>
    <w:rsid w:val="00AB6F6C"/>
    <w:rsid w:val="00AB725A"/>
    <w:rsid w:val="00AB7757"/>
    <w:rsid w:val="00AB7E3D"/>
    <w:rsid w:val="00AC016D"/>
    <w:rsid w:val="00AC0401"/>
    <w:rsid w:val="00AC0599"/>
    <w:rsid w:val="00AC079B"/>
    <w:rsid w:val="00AC0BFA"/>
    <w:rsid w:val="00AC101B"/>
    <w:rsid w:val="00AC127D"/>
    <w:rsid w:val="00AC14B2"/>
    <w:rsid w:val="00AC1578"/>
    <w:rsid w:val="00AC18B1"/>
    <w:rsid w:val="00AC2155"/>
    <w:rsid w:val="00AC2337"/>
    <w:rsid w:val="00AC2C71"/>
    <w:rsid w:val="00AC2F6F"/>
    <w:rsid w:val="00AC3431"/>
    <w:rsid w:val="00AC34D1"/>
    <w:rsid w:val="00AC3D78"/>
    <w:rsid w:val="00AC40A3"/>
    <w:rsid w:val="00AC4130"/>
    <w:rsid w:val="00AC4131"/>
    <w:rsid w:val="00AC442A"/>
    <w:rsid w:val="00AC4623"/>
    <w:rsid w:val="00AC4897"/>
    <w:rsid w:val="00AC4BFA"/>
    <w:rsid w:val="00AC4DC2"/>
    <w:rsid w:val="00AC4EBD"/>
    <w:rsid w:val="00AC4FB9"/>
    <w:rsid w:val="00AC5299"/>
    <w:rsid w:val="00AC52A6"/>
    <w:rsid w:val="00AC5801"/>
    <w:rsid w:val="00AC5FA0"/>
    <w:rsid w:val="00AC6507"/>
    <w:rsid w:val="00AC6785"/>
    <w:rsid w:val="00AC700F"/>
    <w:rsid w:val="00AC70E5"/>
    <w:rsid w:val="00AC7202"/>
    <w:rsid w:val="00AC739C"/>
    <w:rsid w:val="00AC769B"/>
    <w:rsid w:val="00AC77D0"/>
    <w:rsid w:val="00AC77DA"/>
    <w:rsid w:val="00AC7A7F"/>
    <w:rsid w:val="00AC7D47"/>
    <w:rsid w:val="00AD0149"/>
    <w:rsid w:val="00AD0281"/>
    <w:rsid w:val="00AD06AA"/>
    <w:rsid w:val="00AD09A1"/>
    <w:rsid w:val="00AD0BD1"/>
    <w:rsid w:val="00AD0D7E"/>
    <w:rsid w:val="00AD0E06"/>
    <w:rsid w:val="00AD0F46"/>
    <w:rsid w:val="00AD15D9"/>
    <w:rsid w:val="00AD1627"/>
    <w:rsid w:val="00AD1B57"/>
    <w:rsid w:val="00AD23CF"/>
    <w:rsid w:val="00AD2541"/>
    <w:rsid w:val="00AD2C9F"/>
    <w:rsid w:val="00AD2F12"/>
    <w:rsid w:val="00AD30C2"/>
    <w:rsid w:val="00AD3F57"/>
    <w:rsid w:val="00AD46BB"/>
    <w:rsid w:val="00AD4A8C"/>
    <w:rsid w:val="00AD4D5B"/>
    <w:rsid w:val="00AD50CB"/>
    <w:rsid w:val="00AD511E"/>
    <w:rsid w:val="00AD5D76"/>
    <w:rsid w:val="00AD61C2"/>
    <w:rsid w:val="00AD6645"/>
    <w:rsid w:val="00AD6DD0"/>
    <w:rsid w:val="00AD71A9"/>
    <w:rsid w:val="00AD72FA"/>
    <w:rsid w:val="00AD73A0"/>
    <w:rsid w:val="00AD7724"/>
    <w:rsid w:val="00AD78B4"/>
    <w:rsid w:val="00AD7A2A"/>
    <w:rsid w:val="00AD7B98"/>
    <w:rsid w:val="00AE0667"/>
    <w:rsid w:val="00AE0DCA"/>
    <w:rsid w:val="00AE0F64"/>
    <w:rsid w:val="00AE1267"/>
    <w:rsid w:val="00AE14D0"/>
    <w:rsid w:val="00AE188D"/>
    <w:rsid w:val="00AE19E7"/>
    <w:rsid w:val="00AE1DCB"/>
    <w:rsid w:val="00AE1FEB"/>
    <w:rsid w:val="00AE22E5"/>
    <w:rsid w:val="00AE2973"/>
    <w:rsid w:val="00AE31C5"/>
    <w:rsid w:val="00AE3AAC"/>
    <w:rsid w:val="00AE3EE0"/>
    <w:rsid w:val="00AE452C"/>
    <w:rsid w:val="00AE50FC"/>
    <w:rsid w:val="00AE51BB"/>
    <w:rsid w:val="00AE5AD9"/>
    <w:rsid w:val="00AE5CE5"/>
    <w:rsid w:val="00AE5E0E"/>
    <w:rsid w:val="00AE5E4C"/>
    <w:rsid w:val="00AE6614"/>
    <w:rsid w:val="00AE682D"/>
    <w:rsid w:val="00AE69C6"/>
    <w:rsid w:val="00AE73FE"/>
    <w:rsid w:val="00AE7692"/>
    <w:rsid w:val="00AE77A6"/>
    <w:rsid w:val="00AE7A48"/>
    <w:rsid w:val="00AE7B3D"/>
    <w:rsid w:val="00AF05F1"/>
    <w:rsid w:val="00AF1331"/>
    <w:rsid w:val="00AF14F8"/>
    <w:rsid w:val="00AF2B0C"/>
    <w:rsid w:val="00AF2D95"/>
    <w:rsid w:val="00AF2DEC"/>
    <w:rsid w:val="00AF396F"/>
    <w:rsid w:val="00AF3DDA"/>
    <w:rsid w:val="00AF40C6"/>
    <w:rsid w:val="00AF4613"/>
    <w:rsid w:val="00AF4877"/>
    <w:rsid w:val="00AF5D52"/>
    <w:rsid w:val="00AF5ECE"/>
    <w:rsid w:val="00AF60FD"/>
    <w:rsid w:val="00AF636A"/>
    <w:rsid w:val="00AF6500"/>
    <w:rsid w:val="00AF67B4"/>
    <w:rsid w:val="00AF6DA3"/>
    <w:rsid w:val="00AF71D3"/>
    <w:rsid w:val="00AF76E9"/>
    <w:rsid w:val="00AF7E90"/>
    <w:rsid w:val="00B0015C"/>
    <w:rsid w:val="00B005A0"/>
    <w:rsid w:val="00B0085A"/>
    <w:rsid w:val="00B00ED6"/>
    <w:rsid w:val="00B01223"/>
    <w:rsid w:val="00B01C69"/>
    <w:rsid w:val="00B01DCA"/>
    <w:rsid w:val="00B02151"/>
    <w:rsid w:val="00B022C1"/>
    <w:rsid w:val="00B022FC"/>
    <w:rsid w:val="00B02BCF"/>
    <w:rsid w:val="00B03351"/>
    <w:rsid w:val="00B0374E"/>
    <w:rsid w:val="00B0382D"/>
    <w:rsid w:val="00B03D2D"/>
    <w:rsid w:val="00B041E8"/>
    <w:rsid w:val="00B04420"/>
    <w:rsid w:val="00B045E3"/>
    <w:rsid w:val="00B049AA"/>
    <w:rsid w:val="00B04AC0"/>
    <w:rsid w:val="00B04CCF"/>
    <w:rsid w:val="00B04CDC"/>
    <w:rsid w:val="00B05292"/>
    <w:rsid w:val="00B05466"/>
    <w:rsid w:val="00B05A56"/>
    <w:rsid w:val="00B05CFB"/>
    <w:rsid w:val="00B0605D"/>
    <w:rsid w:val="00B060D2"/>
    <w:rsid w:val="00B062B4"/>
    <w:rsid w:val="00B07090"/>
    <w:rsid w:val="00B073C0"/>
    <w:rsid w:val="00B074C0"/>
    <w:rsid w:val="00B075EB"/>
    <w:rsid w:val="00B079EE"/>
    <w:rsid w:val="00B07E70"/>
    <w:rsid w:val="00B07F27"/>
    <w:rsid w:val="00B07FDA"/>
    <w:rsid w:val="00B100A7"/>
    <w:rsid w:val="00B10B0B"/>
    <w:rsid w:val="00B1137C"/>
    <w:rsid w:val="00B114FE"/>
    <w:rsid w:val="00B119F2"/>
    <w:rsid w:val="00B11D80"/>
    <w:rsid w:val="00B11FDC"/>
    <w:rsid w:val="00B12C71"/>
    <w:rsid w:val="00B12EBF"/>
    <w:rsid w:val="00B130B2"/>
    <w:rsid w:val="00B1381E"/>
    <w:rsid w:val="00B13890"/>
    <w:rsid w:val="00B139FC"/>
    <w:rsid w:val="00B14301"/>
    <w:rsid w:val="00B14615"/>
    <w:rsid w:val="00B15048"/>
    <w:rsid w:val="00B15449"/>
    <w:rsid w:val="00B15851"/>
    <w:rsid w:val="00B15DD6"/>
    <w:rsid w:val="00B164EC"/>
    <w:rsid w:val="00B166B2"/>
    <w:rsid w:val="00B1671D"/>
    <w:rsid w:val="00B16A7C"/>
    <w:rsid w:val="00B16F46"/>
    <w:rsid w:val="00B170FB"/>
    <w:rsid w:val="00B17515"/>
    <w:rsid w:val="00B17DC3"/>
    <w:rsid w:val="00B17FE3"/>
    <w:rsid w:val="00B20614"/>
    <w:rsid w:val="00B209E7"/>
    <w:rsid w:val="00B20F39"/>
    <w:rsid w:val="00B210F1"/>
    <w:rsid w:val="00B210FB"/>
    <w:rsid w:val="00B2202C"/>
    <w:rsid w:val="00B22453"/>
    <w:rsid w:val="00B225E8"/>
    <w:rsid w:val="00B22679"/>
    <w:rsid w:val="00B22B19"/>
    <w:rsid w:val="00B22B3F"/>
    <w:rsid w:val="00B23350"/>
    <w:rsid w:val="00B23788"/>
    <w:rsid w:val="00B23B22"/>
    <w:rsid w:val="00B23BB2"/>
    <w:rsid w:val="00B23D0B"/>
    <w:rsid w:val="00B23DF0"/>
    <w:rsid w:val="00B241E0"/>
    <w:rsid w:val="00B24241"/>
    <w:rsid w:val="00B245BC"/>
    <w:rsid w:val="00B2474F"/>
    <w:rsid w:val="00B2497A"/>
    <w:rsid w:val="00B249BC"/>
    <w:rsid w:val="00B2516D"/>
    <w:rsid w:val="00B25328"/>
    <w:rsid w:val="00B25438"/>
    <w:rsid w:val="00B2546C"/>
    <w:rsid w:val="00B25497"/>
    <w:rsid w:val="00B25C2F"/>
    <w:rsid w:val="00B25C9F"/>
    <w:rsid w:val="00B25EDD"/>
    <w:rsid w:val="00B2628D"/>
    <w:rsid w:val="00B262BF"/>
    <w:rsid w:val="00B2636E"/>
    <w:rsid w:val="00B266C5"/>
    <w:rsid w:val="00B2676D"/>
    <w:rsid w:val="00B267CF"/>
    <w:rsid w:val="00B27037"/>
    <w:rsid w:val="00B27BBE"/>
    <w:rsid w:val="00B27C93"/>
    <w:rsid w:val="00B27E11"/>
    <w:rsid w:val="00B302E5"/>
    <w:rsid w:val="00B30A2F"/>
    <w:rsid w:val="00B30A90"/>
    <w:rsid w:val="00B30B06"/>
    <w:rsid w:val="00B30CAC"/>
    <w:rsid w:val="00B31916"/>
    <w:rsid w:val="00B321CE"/>
    <w:rsid w:val="00B32DDC"/>
    <w:rsid w:val="00B32E87"/>
    <w:rsid w:val="00B32EE1"/>
    <w:rsid w:val="00B330D6"/>
    <w:rsid w:val="00B331B1"/>
    <w:rsid w:val="00B33700"/>
    <w:rsid w:val="00B33AC4"/>
    <w:rsid w:val="00B33D4B"/>
    <w:rsid w:val="00B34153"/>
    <w:rsid w:val="00B345DC"/>
    <w:rsid w:val="00B34D3A"/>
    <w:rsid w:val="00B34ECF"/>
    <w:rsid w:val="00B35100"/>
    <w:rsid w:val="00B351DD"/>
    <w:rsid w:val="00B352B3"/>
    <w:rsid w:val="00B35312"/>
    <w:rsid w:val="00B35D9F"/>
    <w:rsid w:val="00B35E68"/>
    <w:rsid w:val="00B35F23"/>
    <w:rsid w:val="00B360BA"/>
    <w:rsid w:val="00B36CC8"/>
    <w:rsid w:val="00B3702A"/>
    <w:rsid w:val="00B374BA"/>
    <w:rsid w:val="00B37547"/>
    <w:rsid w:val="00B375B2"/>
    <w:rsid w:val="00B37AE6"/>
    <w:rsid w:val="00B37D07"/>
    <w:rsid w:val="00B37D3B"/>
    <w:rsid w:val="00B401B0"/>
    <w:rsid w:val="00B40490"/>
    <w:rsid w:val="00B404E4"/>
    <w:rsid w:val="00B4080C"/>
    <w:rsid w:val="00B40AF7"/>
    <w:rsid w:val="00B40E05"/>
    <w:rsid w:val="00B4101D"/>
    <w:rsid w:val="00B41051"/>
    <w:rsid w:val="00B4105B"/>
    <w:rsid w:val="00B41157"/>
    <w:rsid w:val="00B41173"/>
    <w:rsid w:val="00B41234"/>
    <w:rsid w:val="00B41304"/>
    <w:rsid w:val="00B41C65"/>
    <w:rsid w:val="00B422FA"/>
    <w:rsid w:val="00B4241A"/>
    <w:rsid w:val="00B42498"/>
    <w:rsid w:val="00B4279D"/>
    <w:rsid w:val="00B42B1C"/>
    <w:rsid w:val="00B42E76"/>
    <w:rsid w:val="00B438AB"/>
    <w:rsid w:val="00B43B4D"/>
    <w:rsid w:val="00B43B53"/>
    <w:rsid w:val="00B44872"/>
    <w:rsid w:val="00B45DA5"/>
    <w:rsid w:val="00B45DFA"/>
    <w:rsid w:val="00B464E9"/>
    <w:rsid w:val="00B4690A"/>
    <w:rsid w:val="00B469A9"/>
    <w:rsid w:val="00B474C4"/>
    <w:rsid w:val="00B47722"/>
    <w:rsid w:val="00B479EE"/>
    <w:rsid w:val="00B47CD6"/>
    <w:rsid w:val="00B47DB2"/>
    <w:rsid w:val="00B50445"/>
    <w:rsid w:val="00B5053F"/>
    <w:rsid w:val="00B50845"/>
    <w:rsid w:val="00B50A29"/>
    <w:rsid w:val="00B50D9B"/>
    <w:rsid w:val="00B50DA1"/>
    <w:rsid w:val="00B50E6C"/>
    <w:rsid w:val="00B51D2D"/>
    <w:rsid w:val="00B51E71"/>
    <w:rsid w:val="00B51EFA"/>
    <w:rsid w:val="00B5200D"/>
    <w:rsid w:val="00B521DC"/>
    <w:rsid w:val="00B52538"/>
    <w:rsid w:val="00B5283C"/>
    <w:rsid w:val="00B52ABB"/>
    <w:rsid w:val="00B52D59"/>
    <w:rsid w:val="00B52FAD"/>
    <w:rsid w:val="00B5360A"/>
    <w:rsid w:val="00B54066"/>
    <w:rsid w:val="00B54133"/>
    <w:rsid w:val="00B5470F"/>
    <w:rsid w:val="00B54797"/>
    <w:rsid w:val="00B54D48"/>
    <w:rsid w:val="00B550FA"/>
    <w:rsid w:val="00B5520F"/>
    <w:rsid w:val="00B556E1"/>
    <w:rsid w:val="00B55837"/>
    <w:rsid w:val="00B55C28"/>
    <w:rsid w:val="00B55CE0"/>
    <w:rsid w:val="00B55CF8"/>
    <w:rsid w:val="00B563C6"/>
    <w:rsid w:val="00B56574"/>
    <w:rsid w:val="00B575FF"/>
    <w:rsid w:val="00B57703"/>
    <w:rsid w:val="00B57C61"/>
    <w:rsid w:val="00B57E24"/>
    <w:rsid w:val="00B57ED9"/>
    <w:rsid w:val="00B608D7"/>
    <w:rsid w:val="00B60C36"/>
    <w:rsid w:val="00B61020"/>
    <w:rsid w:val="00B61177"/>
    <w:rsid w:val="00B61335"/>
    <w:rsid w:val="00B6145C"/>
    <w:rsid w:val="00B61BE3"/>
    <w:rsid w:val="00B61E17"/>
    <w:rsid w:val="00B61EC2"/>
    <w:rsid w:val="00B624E2"/>
    <w:rsid w:val="00B62638"/>
    <w:rsid w:val="00B6367D"/>
    <w:rsid w:val="00B63816"/>
    <w:rsid w:val="00B64882"/>
    <w:rsid w:val="00B64E4D"/>
    <w:rsid w:val="00B6562F"/>
    <w:rsid w:val="00B6593B"/>
    <w:rsid w:val="00B65AF0"/>
    <w:rsid w:val="00B65C65"/>
    <w:rsid w:val="00B661B2"/>
    <w:rsid w:val="00B662FB"/>
    <w:rsid w:val="00B6682D"/>
    <w:rsid w:val="00B6682F"/>
    <w:rsid w:val="00B66CF0"/>
    <w:rsid w:val="00B67433"/>
    <w:rsid w:val="00B67B76"/>
    <w:rsid w:val="00B70210"/>
    <w:rsid w:val="00B70673"/>
    <w:rsid w:val="00B70B29"/>
    <w:rsid w:val="00B710CD"/>
    <w:rsid w:val="00B7129B"/>
    <w:rsid w:val="00B71461"/>
    <w:rsid w:val="00B71493"/>
    <w:rsid w:val="00B71F7D"/>
    <w:rsid w:val="00B71F89"/>
    <w:rsid w:val="00B723EE"/>
    <w:rsid w:val="00B73101"/>
    <w:rsid w:val="00B733AF"/>
    <w:rsid w:val="00B73998"/>
    <w:rsid w:val="00B73D4C"/>
    <w:rsid w:val="00B740B0"/>
    <w:rsid w:val="00B748A3"/>
    <w:rsid w:val="00B74A64"/>
    <w:rsid w:val="00B74D67"/>
    <w:rsid w:val="00B75441"/>
    <w:rsid w:val="00B75C79"/>
    <w:rsid w:val="00B75DF9"/>
    <w:rsid w:val="00B76758"/>
    <w:rsid w:val="00B767D8"/>
    <w:rsid w:val="00B76C2E"/>
    <w:rsid w:val="00B77585"/>
    <w:rsid w:val="00B77AAE"/>
    <w:rsid w:val="00B77AC7"/>
    <w:rsid w:val="00B77BAD"/>
    <w:rsid w:val="00B77E54"/>
    <w:rsid w:val="00B80182"/>
    <w:rsid w:val="00B8063E"/>
    <w:rsid w:val="00B81C73"/>
    <w:rsid w:val="00B81EE0"/>
    <w:rsid w:val="00B82368"/>
    <w:rsid w:val="00B831A2"/>
    <w:rsid w:val="00B83282"/>
    <w:rsid w:val="00B83289"/>
    <w:rsid w:val="00B83F56"/>
    <w:rsid w:val="00B84127"/>
    <w:rsid w:val="00B84541"/>
    <w:rsid w:val="00B84917"/>
    <w:rsid w:val="00B8556B"/>
    <w:rsid w:val="00B856B5"/>
    <w:rsid w:val="00B857CE"/>
    <w:rsid w:val="00B858F1"/>
    <w:rsid w:val="00B85CAD"/>
    <w:rsid w:val="00B85CBF"/>
    <w:rsid w:val="00B86230"/>
    <w:rsid w:val="00B86254"/>
    <w:rsid w:val="00B86311"/>
    <w:rsid w:val="00B863EF"/>
    <w:rsid w:val="00B86AEA"/>
    <w:rsid w:val="00B86B3C"/>
    <w:rsid w:val="00B86E82"/>
    <w:rsid w:val="00B86F89"/>
    <w:rsid w:val="00B8709E"/>
    <w:rsid w:val="00B87191"/>
    <w:rsid w:val="00B87229"/>
    <w:rsid w:val="00B87501"/>
    <w:rsid w:val="00B87806"/>
    <w:rsid w:val="00B87BA1"/>
    <w:rsid w:val="00B9077E"/>
    <w:rsid w:val="00B9101A"/>
    <w:rsid w:val="00B91189"/>
    <w:rsid w:val="00B9162B"/>
    <w:rsid w:val="00B9171B"/>
    <w:rsid w:val="00B918A5"/>
    <w:rsid w:val="00B918EC"/>
    <w:rsid w:val="00B92203"/>
    <w:rsid w:val="00B927A6"/>
    <w:rsid w:val="00B92941"/>
    <w:rsid w:val="00B929C8"/>
    <w:rsid w:val="00B92DA8"/>
    <w:rsid w:val="00B92DFF"/>
    <w:rsid w:val="00B9361C"/>
    <w:rsid w:val="00B93639"/>
    <w:rsid w:val="00B93BD5"/>
    <w:rsid w:val="00B93D47"/>
    <w:rsid w:val="00B94149"/>
    <w:rsid w:val="00B94240"/>
    <w:rsid w:val="00B94543"/>
    <w:rsid w:val="00B947EE"/>
    <w:rsid w:val="00B94C45"/>
    <w:rsid w:val="00B9600E"/>
    <w:rsid w:val="00B962B5"/>
    <w:rsid w:val="00B96699"/>
    <w:rsid w:val="00B96D6A"/>
    <w:rsid w:val="00B96EB1"/>
    <w:rsid w:val="00B96F21"/>
    <w:rsid w:val="00B9709C"/>
    <w:rsid w:val="00B9710F"/>
    <w:rsid w:val="00B974E1"/>
    <w:rsid w:val="00B9750B"/>
    <w:rsid w:val="00B97704"/>
    <w:rsid w:val="00B97D58"/>
    <w:rsid w:val="00B97D9E"/>
    <w:rsid w:val="00BA0555"/>
    <w:rsid w:val="00BA09B3"/>
    <w:rsid w:val="00BA1261"/>
    <w:rsid w:val="00BA1559"/>
    <w:rsid w:val="00BA1CC0"/>
    <w:rsid w:val="00BA1DFC"/>
    <w:rsid w:val="00BA1E89"/>
    <w:rsid w:val="00BA1ECD"/>
    <w:rsid w:val="00BA20FE"/>
    <w:rsid w:val="00BA2543"/>
    <w:rsid w:val="00BA27B8"/>
    <w:rsid w:val="00BA2EF8"/>
    <w:rsid w:val="00BA2F12"/>
    <w:rsid w:val="00BA3146"/>
    <w:rsid w:val="00BA3898"/>
    <w:rsid w:val="00BA40E7"/>
    <w:rsid w:val="00BA44DE"/>
    <w:rsid w:val="00BA4A7F"/>
    <w:rsid w:val="00BA4B0D"/>
    <w:rsid w:val="00BA4E73"/>
    <w:rsid w:val="00BA520A"/>
    <w:rsid w:val="00BA523D"/>
    <w:rsid w:val="00BA525B"/>
    <w:rsid w:val="00BA55C0"/>
    <w:rsid w:val="00BA563A"/>
    <w:rsid w:val="00BA5C91"/>
    <w:rsid w:val="00BA5EE0"/>
    <w:rsid w:val="00BA65D3"/>
    <w:rsid w:val="00BA6745"/>
    <w:rsid w:val="00BA6919"/>
    <w:rsid w:val="00BA6E83"/>
    <w:rsid w:val="00BA7422"/>
    <w:rsid w:val="00BA7A77"/>
    <w:rsid w:val="00BB0230"/>
    <w:rsid w:val="00BB03A8"/>
    <w:rsid w:val="00BB04B2"/>
    <w:rsid w:val="00BB0A95"/>
    <w:rsid w:val="00BB0B5F"/>
    <w:rsid w:val="00BB105C"/>
    <w:rsid w:val="00BB1512"/>
    <w:rsid w:val="00BB1851"/>
    <w:rsid w:val="00BB19EC"/>
    <w:rsid w:val="00BB1A14"/>
    <w:rsid w:val="00BB213F"/>
    <w:rsid w:val="00BB2AA1"/>
    <w:rsid w:val="00BB2B2D"/>
    <w:rsid w:val="00BB2C98"/>
    <w:rsid w:val="00BB342D"/>
    <w:rsid w:val="00BB3847"/>
    <w:rsid w:val="00BB3CDB"/>
    <w:rsid w:val="00BB4052"/>
    <w:rsid w:val="00BB43BA"/>
    <w:rsid w:val="00BB4AF4"/>
    <w:rsid w:val="00BB4DC9"/>
    <w:rsid w:val="00BB4EDE"/>
    <w:rsid w:val="00BB60A6"/>
    <w:rsid w:val="00BB6485"/>
    <w:rsid w:val="00BB6637"/>
    <w:rsid w:val="00BB66A9"/>
    <w:rsid w:val="00BB6954"/>
    <w:rsid w:val="00BB6D53"/>
    <w:rsid w:val="00BB7540"/>
    <w:rsid w:val="00BB75AA"/>
    <w:rsid w:val="00BB7B0E"/>
    <w:rsid w:val="00BB7BCC"/>
    <w:rsid w:val="00BB7F69"/>
    <w:rsid w:val="00BC0D9C"/>
    <w:rsid w:val="00BC119A"/>
    <w:rsid w:val="00BC126B"/>
    <w:rsid w:val="00BC162C"/>
    <w:rsid w:val="00BC1953"/>
    <w:rsid w:val="00BC1CAB"/>
    <w:rsid w:val="00BC1CC9"/>
    <w:rsid w:val="00BC222A"/>
    <w:rsid w:val="00BC23C0"/>
    <w:rsid w:val="00BC25AF"/>
    <w:rsid w:val="00BC2935"/>
    <w:rsid w:val="00BC2DF4"/>
    <w:rsid w:val="00BC4833"/>
    <w:rsid w:val="00BC4B6C"/>
    <w:rsid w:val="00BC4F31"/>
    <w:rsid w:val="00BC4F73"/>
    <w:rsid w:val="00BC5291"/>
    <w:rsid w:val="00BC5DDB"/>
    <w:rsid w:val="00BC6000"/>
    <w:rsid w:val="00BC62CB"/>
    <w:rsid w:val="00BC66A7"/>
    <w:rsid w:val="00BC66BE"/>
    <w:rsid w:val="00BC6930"/>
    <w:rsid w:val="00BC6EAF"/>
    <w:rsid w:val="00BC7CE7"/>
    <w:rsid w:val="00BC7E78"/>
    <w:rsid w:val="00BD00C1"/>
    <w:rsid w:val="00BD019A"/>
    <w:rsid w:val="00BD0220"/>
    <w:rsid w:val="00BD06E0"/>
    <w:rsid w:val="00BD09CC"/>
    <w:rsid w:val="00BD0D2D"/>
    <w:rsid w:val="00BD1002"/>
    <w:rsid w:val="00BD126C"/>
    <w:rsid w:val="00BD1325"/>
    <w:rsid w:val="00BD187B"/>
    <w:rsid w:val="00BD18C9"/>
    <w:rsid w:val="00BD2326"/>
    <w:rsid w:val="00BD2431"/>
    <w:rsid w:val="00BD2C25"/>
    <w:rsid w:val="00BD32E0"/>
    <w:rsid w:val="00BD3987"/>
    <w:rsid w:val="00BD3995"/>
    <w:rsid w:val="00BD3D28"/>
    <w:rsid w:val="00BD43CF"/>
    <w:rsid w:val="00BD4A9D"/>
    <w:rsid w:val="00BD5247"/>
    <w:rsid w:val="00BD52F4"/>
    <w:rsid w:val="00BD620C"/>
    <w:rsid w:val="00BD6469"/>
    <w:rsid w:val="00BD6ED5"/>
    <w:rsid w:val="00BD6F4C"/>
    <w:rsid w:val="00BD7164"/>
    <w:rsid w:val="00BD744D"/>
    <w:rsid w:val="00BD7621"/>
    <w:rsid w:val="00BD7B66"/>
    <w:rsid w:val="00BD7C7C"/>
    <w:rsid w:val="00BD7CA0"/>
    <w:rsid w:val="00BD7CBC"/>
    <w:rsid w:val="00BE046D"/>
    <w:rsid w:val="00BE075F"/>
    <w:rsid w:val="00BE0BB4"/>
    <w:rsid w:val="00BE0E28"/>
    <w:rsid w:val="00BE0EB0"/>
    <w:rsid w:val="00BE0F0E"/>
    <w:rsid w:val="00BE1000"/>
    <w:rsid w:val="00BE1403"/>
    <w:rsid w:val="00BE1547"/>
    <w:rsid w:val="00BE170A"/>
    <w:rsid w:val="00BE1961"/>
    <w:rsid w:val="00BE2664"/>
    <w:rsid w:val="00BE2AC5"/>
    <w:rsid w:val="00BE2AFD"/>
    <w:rsid w:val="00BE2B22"/>
    <w:rsid w:val="00BE2D4E"/>
    <w:rsid w:val="00BE2F7F"/>
    <w:rsid w:val="00BE2F95"/>
    <w:rsid w:val="00BE33E2"/>
    <w:rsid w:val="00BE3632"/>
    <w:rsid w:val="00BE3E89"/>
    <w:rsid w:val="00BE3ED5"/>
    <w:rsid w:val="00BE4335"/>
    <w:rsid w:val="00BE45C4"/>
    <w:rsid w:val="00BE4651"/>
    <w:rsid w:val="00BE4B7F"/>
    <w:rsid w:val="00BE502F"/>
    <w:rsid w:val="00BE5136"/>
    <w:rsid w:val="00BE5169"/>
    <w:rsid w:val="00BE51B5"/>
    <w:rsid w:val="00BE5583"/>
    <w:rsid w:val="00BE591B"/>
    <w:rsid w:val="00BE59F4"/>
    <w:rsid w:val="00BE6251"/>
    <w:rsid w:val="00BE6791"/>
    <w:rsid w:val="00BE6DEA"/>
    <w:rsid w:val="00BE7260"/>
    <w:rsid w:val="00BE7414"/>
    <w:rsid w:val="00BE7768"/>
    <w:rsid w:val="00BE7C61"/>
    <w:rsid w:val="00BE7E41"/>
    <w:rsid w:val="00BE7F0B"/>
    <w:rsid w:val="00BE7F34"/>
    <w:rsid w:val="00BE7F6D"/>
    <w:rsid w:val="00BF025B"/>
    <w:rsid w:val="00BF0526"/>
    <w:rsid w:val="00BF0539"/>
    <w:rsid w:val="00BF05B6"/>
    <w:rsid w:val="00BF07CF"/>
    <w:rsid w:val="00BF086B"/>
    <w:rsid w:val="00BF08D4"/>
    <w:rsid w:val="00BF0CB3"/>
    <w:rsid w:val="00BF0F04"/>
    <w:rsid w:val="00BF0F32"/>
    <w:rsid w:val="00BF1198"/>
    <w:rsid w:val="00BF147F"/>
    <w:rsid w:val="00BF1CF4"/>
    <w:rsid w:val="00BF222E"/>
    <w:rsid w:val="00BF2C21"/>
    <w:rsid w:val="00BF2D1A"/>
    <w:rsid w:val="00BF31A9"/>
    <w:rsid w:val="00BF3527"/>
    <w:rsid w:val="00BF391F"/>
    <w:rsid w:val="00BF399E"/>
    <w:rsid w:val="00BF3A64"/>
    <w:rsid w:val="00BF3F09"/>
    <w:rsid w:val="00BF3FA2"/>
    <w:rsid w:val="00BF425A"/>
    <w:rsid w:val="00BF4695"/>
    <w:rsid w:val="00BF471A"/>
    <w:rsid w:val="00BF47EF"/>
    <w:rsid w:val="00BF49FA"/>
    <w:rsid w:val="00BF5483"/>
    <w:rsid w:val="00BF5813"/>
    <w:rsid w:val="00BF5A72"/>
    <w:rsid w:val="00BF5BCE"/>
    <w:rsid w:val="00BF61AE"/>
    <w:rsid w:val="00BF6985"/>
    <w:rsid w:val="00BF6A37"/>
    <w:rsid w:val="00BF6D19"/>
    <w:rsid w:val="00BF7845"/>
    <w:rsid w:val="00BF79F1"/>
    <w:rsid w:val="00BF7A23"/>
    <w:rsid w:val="00BF7F80"/>
    <w:rsid w:val="00C00175"/>
    <w:rsid w:val="00C001A9"/>
    <w:rsid w:val="00C00668"/>
    <w:rsid w:val="00C0095A"/>
    <w:rsid w:val="00C0176D"/>
    <w:rsid w:val="00C019F9"/>
    <w:rsid w:val="00C02385"/>
    <w:rsid w:val="00C02521"/>
    <w:rsid w:val="00C02B26"/>
    <w:rsid w:val="00C02C58"/>
    <w:rsid w:val="00C02C5B"/>
    <w:rsid w:val="00C03186"/>
    <w:rsid w:val="00C03A1F"/>
    <w:rsid w:val="00C04127"/>
    <w:rsid w:val="00C041C8"/>
    <w:rsid w:val="00C04AB1"/>
    <w:rsid w:val="00C04F79"/>
    <w:rsid w:val="00C050DA"/>
    <w:rsid w:val="00C057B6"/>
    <w:rsid w:val="00C06155"/>
    <w:rsid w:val="00C061E3"/>
    <w:rsid w:val="00C0688F"/>
    <w:rsid w:val="00C06D95"/>
    <w:rsid w:val="00C06FE0"/>
    <w:rsid w:val="00C07185"/>
    <w:rsid w:val="00C07284"/>
    <w:rsid w:val="00C076CF"/>
    <w:rsid w:val="00C07807"/>
    <w:rsid w:val="00C07854"/>
    <w:rsid w:val="00C103BA"/>
    <w:rsid w:val="00C106B2"/>
    <w:rsid w:val="00C10882"/>
    <w:rsid w:val="00C10C04"/>
    <w:rsid w:val="00C10DC4"/>
    <w:rsid w:val="00C10FCE"/>
    <w:rsid w:val="00C110BC"/>
    <w:rsid w:val="00C113BE"/>
    <w:rsid w:val="00C11838"/>
    <w:rsid w:val="00C11BBF"/>
    <w:rsid w:val="00C121C4"/>
    <w:rsid w:val="00C125A8"/>
    <w:rsid w:val="00C1283C"/>
    <w:rsid w:val="00C12848"/>
    <w:rsid w:val="00C12A59"/>
    <w:rsid w:val="00C13079"/>
    <w:rsid w:val="00C1388A"/>
    <w:rsid w:val="00C13CF7"/>
    <w:rsid w:val="00C144E4"/>
    <w:rsid w:val="00C1464B"/>
    <w:rsid w:val="00C15038"/>
    <w:rsid w:val="00C15410"/>
    <w:rsid w:val="00C1571C"/>
    <w:rsid w:val="00C15E87"/>
    <w:rsid w:val="00C15EAE"/>
    <w:rsid w:val="00C1617A"/>
    <w:rsid w:val="00C161B6"/>
    <w:rsid w:val="00C1689C"/>
    <w:rsid w:val="00C168B4"/>
    <w:rsid w:val="00C16B42"/>
    <w:rsid w:val="00C16B5C"/>
    <w:rsid w:val="00C16CE3"/>
    <w:rsid w:val="00C16D66"/>
    <w:rsid w:val="00C16E8A"/>
    <w:rsid w:val="00C16F5C"/>
    <w:rsid w:val="00C178BE"/>
    <w:rsid w:val="00C2076C"/>
    <w:rsid w:val="00C207C3"/>
    <w:rsid w:val="00C20821"/>
    <w:rsid w:val="00C20F7B"/>
    <w:rsid w:val="00C2152A"/>
    <w:rsid w:val="00C217C9"/>
    <w:rsid w:val="00C2245D"/>
    <w:rsid w:val="00C22611"/>
    <w:rsid w:val="00C2262B"/>
    <w:rsid w:val="00C22B50"/>
    <w:rsid w:val="00C22C89"/>
    <w:rsid w:val="00C231C3"/>
    <w:rsid w:val="00C232BB"/>
    <w:rsid w:val="00C23552"/>
    <w:rsid w:val="00C23581"/>
    <w:rsid w:val="00C23678"/>
    <w:rsid w:val="00C2380C"/>
    <w:rsid w:val="00C23ABC"/>
    <w:rsid w:val="00C23B39"/>
    <w:rsid w:val="00C23F36"/>
    <w:rsid w:val="00C241D8"/>
    <w:rsid w:val="00C242BA"/>
    <w:rsid w:val="00C24934"/>
    <w:rsid w:val="00C24F20"/>
    <w:rsid w:val="00C24F4D"/>
    <w:rsid w:val="00C251C5"/>
    <w:rsid w:val="00C259F9"/>
    <w:rsid w:val="00C25AE8"/>
    <w:rsid w:val="00C25BAB"/>
    <w:rsid w:val="00C26173"/>
    <w:rsid w:val="00C2620D"/>
    <w:rsid w:val="00C2658A"/>
    <w:rsid w:val="00C2690C"/>
    <w:rsid w:val="00C26DDD"/>
    <w:rsid w:val="00C26E71"/>
    <w:rsid w:val="00C27411"/>
    <w:rsid w:val="00C277E3"/>
    <w:rsid w:val="00C30C67"/>
    <w:rsid w:val="00C311AC"/>
    <w:rsid w:val="00C324C9"/>
    <w:rsid w:val="00C3257E"/>
    <w:rsid w:val="00C325AD"/>
    <w:rsid w:val="00C326FC"/>
    <w:rsid w:val="00C32DCE"/>
    <w:rsid w:val="00C33079"/>
    <w:rsid w:val="00C334B7"/>
    <w:rsid w:val="00C335DF"/>
    <w:rsid w:val="00C33A34"/>
    <w:rsid w:val="00C33F97"/>
    <w:rsid w:val="00C34299"/>
    <w:rsid w:val="00C342A2"/>
    <w:rsid w:val="00C343A3"/>
    <w:rsid w:val="00C34CD7"/>
    <w:rsid w:val="00C350AA"/>
    <w:rsid w:val="00C3538A"/>
    <w:rsid w:val="00C353B6"/>
    <w:rsid w:val="00C35BA4"/>
    <w:rsid w:val="00C35E16"/>
    <w:rsid w:val="00C36663"/>
    <w:rsid w:val="00C36CCE"/>
    <w:rsid w:val="00C37163"/>
    <w:rsid w:val="00C37948"/>
    <w:rsid w:val="00C37C7F"/>
    <w:rsid w:val="00C37DE5"/>
    <w:rsid w:val="00C4023D"/>
    <w:rsid w:val="00C4024E"/>
    <w:rsid w:val="00C405F2"/>
    <w:rsid w:val="00C40D37"/>
    <w:rsid w:val="00C40F18"/>
    <w:rsid w:val="00C41340"/>
    <w:rsid w:val="00C418EB"/>
    <w:rsid w:val="00C41AAF"/>
    <w:rsid w:val="00C41EB2"/>
    <w:rsid w:val="00C42371"/>
    <w:rsid w:val="00C42745"/>
    <w:rsid w:val="00C42BF3"/>
    <w:rsid w:val="00C43190"/>
    <w:rsid w:val="00C4342E"/>
    <w:rsid w:val="00C4366D"/>
    <w:rsid w:val="00C43738"/>
    <w:rsid w:val="00C437B3"/>
    <w:rsid w:val="00C438F4"/>
    <w:rsid w:val="00C446C7"/>
    <w:rsid w:val="00C446D2"/>
    <w:rsid w:val="00C446F0"/>
    <w:rsid w:val="00C453D0"/>
    <w:rsid w:val="00C459E0"/>
    <w:rsid w:val="00C46947"/>
    <w:rsid w:val="00C46A50"/>
    <w:rsid w:val="00C4717F"/>
    <w:rsid w:val="00C477E3"/>
    <w:rsid w:val="00C47B5E"/>
    <w:rsid w:val="00C47B9B"/>
    <w:rsid w:val="00C500A6"/>
    <w:rsid w:val="00C50677"/>
    <w:rsid w:val="00C507BE"/>
    <w:rsid w:val="00C5085A"/>
    <w:rsid w:val="00C510E7"/>
    <w:rsid w:val="00C5137E"/>
    <w:rsid w:val="00C51A76"/>
    <w:rsid w:val="00C5235A"/>
    <w:rsid w:val="00C524BB"/>
    <w:rsid w:val="00C52E1D"/>
    <w:rsid w:val="00C52FE7"/>
    <w:rsid w:val="00C534DB"/>
    <w:rsid w:val="00C53B4C"/>
    <w:rsid w:val="00C53B55"/>
    <w:rsid w:val="00C544C3"/>
    <w:rsid w:val="00C5454A"/>
    <w:rsid w:val="00C54869"/>
    <w:rsid w:val="00C54D77"/>
    <w:rsid w:val="00C54F92"/>
    <w:rsid w:val="00C55174"/>
    <w:rsid w:val="00C5524B"/>
    <w:rsid w:val="00C55B6F"/>
    <w:rsid w:val="00C55C94"/>
    <w:rsid w:val="00C55D5F"/>
    <w:rsid w:val="00C55E7E"/>
    <w:rsid w:val="00C55FD9"/>
    <w:rsid w:val="00C561A9"/>
    <w:rsid w:val="00C5631E"/>
    <w:rsid w:val="00C56777"/>
    <w:rsid w:val="00C56A3D"/>
    <w:rsid w:val="00C56AA4"/>
    <w:rsid w:val="00C5726F"/>
    <w:rsid w:val="00C572FB"/>
    <w:rsid w:val="00C57605"/>
    <w:rsid w:val="00C5769C"/>
    <w:rsid w:val="00C57DE1"/>
    <w:rsid w:val="00C60166"/>
    <w:rsid w:val="00C609B6"/>
    <w:rsid w:val="00C60B41"/>
    <w:rsid w:val="00C60BEF"/>
    <w:rsid w:val="00C60ECC"/>
    <w:rsid w:val="00C6188E"/>
    <w:rsid w:val="00C61FE0"/>
    <w:rsid w:val="00C6228B"/>
    <w:rsid w:val="00C62741"/>
    <w:rsid w:val="00C637E9"/>
    <w:rsid w:val="00C63A0D"/>
    <w:rsid w:val="00C63AD7"/>
    <w:rsid w:val="00C63CB3"/>
    <w:rsid w:val="00C6413C"/>
    <w:rsid w:val="00C6413F"/>
    <w:rsid w:val="00C645FE"/>
    <w:rsid w:val="00C6479B"/>
    <w:rsid w:val="00C64950"/>
    <w:rsid w:val="00C65531"/>
    <w:rsid w:val="00C6563B"/>
    <w:rsid w:val="00C65643"/>
    <w:rsid w:val="00C65800"/>
    <w:rsid w:val="00C65932"/>
    <w:rsid w:val="00C65B6B"/>
    <w:rsid w:val="00C65E83"/>
    <w:rsid w:val="00C65F50"/>
    <w:rsid w:val="00C66532"/>
    <w:rsid w:val="00C667D5"/>
    <w:rsid w:val="00C668D2"/>
    <w:rsid w:val="00C66B1E"/>
    <w:rsid w:val="00C677B6"/>
    <w:rsid w:val="00C677DF"/>
    <w:rsid w:val="00C67CE9"/>
    <w:rsid w:val="00C7061C"/>
    <w:rsid w:val="00C707A0"/>
    <w:rsid w:val="00C70CAA"/>
    <w:rsid w:val="00C714AA"/>
    <w:rsid w:val="00C71681"/>
    <w:rsid w:val="00C717E6"/>
    <w:rsid w:val="00C7182F"/>
    <w:rsid w:val="00C71E96"/>
    <w:rsid w:val="00C7217E"/>
    <w:rsid w:val="00C721BC"/>
    <w:rsid w:val="00C722F1"/>
    <w:rsid w:val="00C72362"/>
    <w:rsid w:val="00C724B5"/>
    <w:rsid w:val="00C72628"/>
    <w:rsid w:val="00C7313E"/>
    <w:rsid w:val="00C73B1E"/>
    <w:rsid w:val="00C73C48"/>
    <w:rsid w:val="00C73D23"/>
    <w:rsid w:val="00C73EE6"/>
    <w:rsid w:val="00C73F5F"/>
    <w:rsid w:val="00C74426"/>
    <w:rsid w:val="00C744E3"/>
    <w:rsid w:val="00C74C70"/>
    <w:rsid w:val="00C74CC6"/>
    <w:rsid w:val="00C74DC5"/>
    <w:rsid w:val="00C754ED"/>
    <w:rsid w:val="00C75B83"/>
    <w:rsid w:val="00C7603C"/>
    <w:rsid w:val="00C76B36"/>
    <w:rsid w:val="00C76B71"/>
    <w:rsid w:val="00C776D7"/>
    <w:rsid w:val="00C77FB6"/>
    <w:rsid w:val="00C80126"/>
    <w:rsid w:val="00C801DB"/>
    <w:rsid w:val="00C80435"/>
    <w:rsid w:val="00C807A0"/>
    <w:rsid w:val="00C81316"/>
    <w:rsid w:val="00C819C8"/>
    <w:rsid w:val="00C81AC5"/>
    <w:rsid w:val="00C81B54"/>
    <w:rsid w:val="00C81FC3"/>
    <w:rsid w:val="00C820CE"/>
    <w:rsid w:val="00C82CC6"/>
    <w:rsid w:val="00C82E2A"/>
    <w:rsid w:val="00C8311F"/>
    <w:rsid w:val="00C83162"/>
    <w:rsid w:val="00C83593"/>
    <w:rsid w:val="00C839FE"/>
    <w:rsid w:val="00C83E26"/>
    <w:rsid w:val="00C8400C"/>
    <w:rsid w:val="00C842C7"/>
    <w:rsid w:val="00C84921"/>
    <w:rsid w:val="00C849E2"/>
    <w:rsid w:val="00C84D0C"/>
    <w:rsid w:val="00C84E4F"/>
    <w:rsid w:val="00C84E99"/>
    <w:rsid w:val="00C84F09"/>
    <w:rsid w:val="00C8595D"/>
    <w:rsid w:val="00C85AE6"/>
    <w:rsid w:val="00C86FD0"/>
    <w:rsid w:val="00C87192"/>
    <w:rsid w:val="00C87552"/>
    <w:rsid w:val="00C87945"/>
    <w:rsid w:val="00C87ABE"/>
    <w:rsid w:val="00C87B80"/>
    <w:rsid w:val="00C87BB5"/>
    <w:rsid w:val="00C87C45"/>
    <w:rsid w:val="00C9002D"/>
    <w:rsid w:val="00C906AE"/>
    <w:rsid w:val="00C906E2"/>
    <w:rsid w:val="00C908C7"/>
    <w:rsid w:val="00C90CF4"/>
    <w:rsid w:val="00C9164D"/>
    <w:rsid w:val="00C91B6B"/>
    <w:rsid w:val="00C91B71"/>
    <w:rsid w:val="00C91C6F"/>
    <w:rsid w:val="00C91D7E"/>
    <w:rsid w:val="00C92341"/>
    <w:rsid w:val="00C923F1"/>
    <w:rsid w:val="00C9256F"/>
    <w:rsid w:val="00C92723"/>
    <w:rsid w:val="00C927D2"/>
    <w:rsid w:val="00C929F8"/>
    <w:rsid w:val="00C92C44"/>
    <w:rsid w:val="00C932EB"/>
    <w:rsid w:val="00C9350C"/>
    <w:rsid w:val="00C93AA1"/>
    <w:rsid w:val="00C93CE2"/>
    <w:rsid w:val="00C93E0D"/>
    <w:rsid w:val="00C941F3"/>
    <w:rsid w:val="00C947E5"/>
    <w:rsid w:val="00C948E4"/>
    <w:rsid w:val="00C94D91"/>
    <w:rsid w:val="00C957A5"/>
    <w:rsid w:val="00C95BEF"/>
    <w:rsid w:val="00C95DEB"/>
    <w:rsid w:val="00C965C6"/>
    <w:rsid w:val="00C96AF4"/>
    <w:rsid w:val="00C96D44"/>
    <w:rsid w:val="00C96E74"/>
    <w:rsid w:val="00C97754"/>
    <w:rsid w:val="00CA02FF"/>
    <w:rsid w:val="00CA0764"/>
    <w:rsid w:val="00CA0838"/>
    <w:rsid w:val="00CA09BB"/>
    <w:rsid w:val="00CA0C32"/>
    <w:rsid w:val="00CA0CCE"/>
    <w:rsid w:val="00CA0FCC"/>
    <w:rsid w:val="00CA1655"/>
    <w:rsid w:val="00CA2139"/>
    <w:rsid w:val="00CA2169"/>
    <w:rsid w:val="00CA2AC8"/>
    <w:rsid w:val="00CA321C"/>
    <w:rsid w:val="00CA3564"/>
    <w:rsid w:val="00CA36C1"/>
    <w:rsid w:val="00CA3D0C"/>
    <w:rsid w:val="00CA3D35"/>
    <w:rsid w:val="00CA3DB8"/>
    <w:rsid w:val="00CA3EA7"/>
    <w:rsid w:val="00CA3F1F"/>
    <w:rsid w:val="00CA442B"/>
    <w:rsid w:val="00CA44A5"/>
    <w:rsid w:val="00CA456A"/>
    <w:rsid w:val="00CA464C"/>
    <w:rsid w:val="00CA5431"/>
    <w:rsid w:val="00CA54B1"/>
    <w:rsid w:val="00CA5840"/>
    <w:rsid w:val="00CA5BDE"/>
    <w:rsid w:val="00CA6368"/>
    <w:rsid w:val="00CA6460"/>
    <w:rsid w:val="00CA68E3"/>
    <w:rsid w:val="00CA6A1F"/>
    <w:rsid w:val="00CA6B23"/>
    <w:rsid w:val="00CA7360"/>
    <w:rsid w:val="00CA77E6"/>
    <w:rsid w:val="00CA7DD1"/>
    <w:rsid w:val="00CB01E6"/>
    <w:rsid w:val="00CB0D8D"/>
    <w:rsid w:val="00CB1F1A"/>
    <w:rsid w:val="00CB1F3C"/>
    <w:rsid w:val="00CB27ED"/>
    <w:rsid w:val="00CB29D5"/>
    <w:rsid w:val="00CB2D0D"/>
    <w:rsid w:val="00CB2DF6"/>
    <w:rsid w:val="00CB2FCD"/>
    <w:rsid w:val="00CB337D"/>
    <w:rsid w:val="00CB338F"/>
    <w:rsid w:val="00CB33D6"/>
    <w:rsid w:val="00CB3424"/>
    <w:rsid w:val="00CB37CC"/>
    <w:rsid w:val="00CB37D9"/>
    <w:rsid w:val="00CB3A6B"/>
    <w:rsid w:val="00CB3DB6"/>
    <w:rsid w:val="00CB3EDB"/>
    <w:rsid w:val="00CB3EF2"/>
    <w:rsid w:val="00CB462C"/>
    <w:rsid w:val="00CB4BCD"/>
    <w:rsid w:val="00CB4FBF"/>
    <w:rsid w:val="00CB5236"/>
    <w:rsid w:val="00CB54A8"/>
    <w:rsid w:val="00CB57C5"/>
    <w:rsid w:val="00CB5974"/>
    <w:rsid w:val="00CB59F0"/>
    <w:rsid w:val="00CB5A4C"/>
    <w:rsid w:val="00CB5E10"/>
    <w:rsid w:val="00CB5F60"/>
    <w:rsid w:val="00CB6291"/>
    <w:rsid w:val="00CB63E7"/>
    <w:rsid w:val="00CB6625"/>
    <w:rsid w:val="00CB6CA5"/>
    <w:rsid w:val="00CB7163"/>
    <w:rsid w:val="00CB71B8"/>
    <w:rsid w:val="00CB7353"/>
    <w:rsid w:val="00CB748B"/>
    <w:rsid w:val="00CB749B"/>
    <w:rsid w:val="00CB78E7"/>
    <w:rsid w:val="00CB7A0E"/>
    <w:rsid w:val="00CB7A9E"/>
    <w:rsid w:val="00CB7EC1"/>
    <w:rsid w:val="00CC00CA"/>
    <w:rsid w:val="00CC090E"/>
    <w:rsid w:val="00CC1201"/>
    <w:rsid w:val="00CC1934"/>
    <w:rsid w:val="00CC1CC7"/>
    <w:rsid w:val="00CC1EAF"/>
    <w:rsid w:val="00CC212C"/>
    <w:rsid w:val="00CC226C"/>
    <w:rsid w:val="00CC27B6"/>
    <w:rsid w:val="00CC28DF"/>
    <w:rsid w:val="00CC2A3F"/>
    <w:rsid w:val="00CC2C0A"/>
    <w:rsid w:val="00CC30C4"/>
    <w:rsid w:val="00CC3681"/>
    <w:rsid w:val="00CC385F"/>
    <w:rsid w:val="00CC3ECE"/>
    <w:rsid w:val="00CC4EF7"/>
    <w:rsid w:val="00CC5CD8"/>
    <w:rsid w:val="00CC5E69"/>
    <w:rsid w:val="00CC648C"/>
    <w:rsid w:val="00CC667C"/>
    <w:rsid w:val="00CC6822"/>
    <w:rsid w:val="00CC6870"/>
    <w:rsid w:val="00CC7456"/>
    <w:rsid w:val="00CC7DAD"/>
    <w:rsid w:val="00CD01A4"/>
    <w:rsid w:val="00CD02B1"/>
    <w:rsid w:val="00CD080A"/>
    <w:rsid w:val="00CD0839"/>
    <w:rsid w:val="00CD0E5F"/>
    <w:rsid w:val="00CD173F"/>
    <w:rsid w:val="00CD18B4"/>
    <w:rsid w:val="00CD1B87"/>
    <w:rsid w:val="00CD2359"/>
    <w:rsid w:val="00CD23DD"/>
    <w:rsid w:val="00CD2B4C"/>
    <w:rsid w:val="00CD2ECC"/>
    <w:rsid w:val="00CD35B1"/>
    <w:rsid w:val="00CD3742"/>
    <w:rsid w:val="00CD3C21"/>
    <w:rsid w:val="00CD44E5"/>
    <w:rsid w:val="00CD463D"/>
    <w:rsid w:val="00CD4C68"/>
    <w:rsid w:val="00CD4C7B"/>
    <w:rsid w:val="00CD4EB2"/>
    <w:rsid w:val="00CD5081"/>
    <w:rsid w:val="00CD5246"/>
    <w:rsid w:val="00CD572B"/>
    <w:rsid w:val="00CD5945"/>
    <w:rsid w:val="00CD5A73"/>
    <w:rsid w:val="00CD5CA9"/>
    <w:rsid w:val="00CD6D16"/>
    <w:rsid w:val="00CD6FEC"/>
    <w:rsid w:val="00CD7020"/>
    <w:rsid w:val="00CD75C1"/>
    <w:rsid w:val="00CD7A3E"/>
    <w:rsid w:val="00CD7BB9"/>
    <w:rsid w:val="00CD7BEB"/>
    <w:rsid w:val="00CD7DE9"/>
    <w:rsid w:val="00CE0CDA"/>
    <w:rsid w:val="00CE1E2D"/>
    <w:rsid w:val="00CE221A"/>
    <w:rsid w:val="00CE24A5"/>
    <w:rsid w:val="00CE2B22"/>
    <w:rsid w:val="00CE3F0E"/>
    <w:rsid w:val="00CE469F"/>
    <w:rsid w:val="00CE4762"/>
    <w:rsid w:val="00CE47DC"/>
    <w:rsid w:val="00CE49A4"/>
    <w:rsid w:val="00CE58CA"/>
    <w:rsid w:val="00CE6200"/>
    <w:rsid w:val="00CE79B8"/>
    <w:rsid w:val="00CE7E5D"/>
    <w:rsid w:val="00CE7EC2"/>
    <w:rsid w:val="00CF000A"/>
    <w:rsid w:val="00CF0400"/>
    <w:rsid w:val="00CF0B2C"/>
    <w:rsid w:val="00CF1D2B"/>
    <w:rsid w:val="00CF23FB"/>
    <w:rsid w:val="00CF257D"/>
    <w:rsid w:val="00CF2FCC"/>
    <w:rsid w:val="00CF30AA"/>
    <w:rsid w:val="00CF37DB"/>
    <w:rsid w:val="00CF3A74"/>
    <w:rsid w:val="00CF459F"/>
    <w:rsid w:val="00CF4F35"/>
    <w:rsid w:val="00CF4F3D"/>
    <w:rsid w:val="00CF54AC"/>
    <w:rsid w:val="00CF5850"/>
    <w:rsid w:val="00CF59D1"/>
    <w:rsid w:val="00CF5A18"/>
    <w:rsid w:val="00CF62C3"/>
    <w:rsid w:val="00CF648F"/>
    <w:rsid w:val="00CF667A"/>
    <w:rsid w:val="00CF6756"/>
    <w:rsid w:val="00CF6E34"/>
    <w:rsid w:val="00CF762F"/>
    <w:rsid w:val="00CF7896"/>
    <w:rsid w:val="00CF795E"/>
    <w:rsid w:val="00CF7E0E"/>
    <w:rsid w:val="00D00674"/>
    <w:rsid w:val="00D007C4"/>
    <w:rsid w:val="00D00CC4"/>
    <w:rsid w:val="00D00EA0"/>
    <w:rsid w:val="00D012CE"/>
    <w:rsid w:val="00D0149B"/>
    <w:rsid w:val="00D019F5"/>
    <w:rsid w:val="00D01A2A"/>
    <w:rsid w:val="00D01A73"/>
    <w:rsid w:val="00D01A8E"/>
    <w:rsid w:val="00D02197"/>
    <w:rsid w:val="00D022F4"/>
    <w:rsid w:val="00D0234D"/>
    <w:rsid w:val="00D0259B"/>
    <w:rsid w:val="00D02ABC"/>
    <w:rsid w:val="00D031E7"/>
    <w:rsid w:val="00D03549"/>
    <w:rsid w:val="00D03AE4"/>
    <w:rsid w:val="00D03B2A"/>
    <w:rsid w:val="00D045DC"/>
    <w:rsid w:val="00D0460B"/>
    <w:rsid w:val="00D046BD"/>
    <w:rsid w:val="00D049CD"/>
    <w:rsid w:val="00D04E29"/>
    <w:rsid w:val="00D05053"/>
    <w:rsid w:val="00D05299"/>
    <w:rsid w:val="00D05F16"/>
    <w:rsid w:val="00D06276"/>
    <w:rsid w:val="00D063AF"/>
    <w:rsid w:val="00D0695C"/>
    <w:rsid w:val="00D06EE9"/>
    <w:rsid w:val="00D070AF"/>
    <w:rsid w:val="00D07109"/>
    <w:rsid w:val="00D0736E"/>
    <w:rsid w:val="00D075DE"/>
    <w:rsid w:val="00D07651"/>
    <w:rsid w:val="00D10139"/>
    <w:rsid w:val="00D105AB"/>
    <w:rsid w:val="00D105C8"/>
    <w:rsid w:val="00D10B46"/>
    <w:rsid w:val="00D10B9F"/>
    <w:rsid w:val="00D10DCD"/>
    <w:rsid w:val="00D10FEE"/>
    <w:rsid w:val="00D123F1"/>
    <w:rsid w:val="00D12957"/>
    <w:rsid w:val="00D12B90"/>
    <w:rsid w:val="00D12F11"/>
    <w:rsid w:val="00D13080"/>
    <w:rsid w:val="00D133F5"/>
    <w:rsid w:val="00D13524"/>
    <w:rsid w:val="00D139E0"/>
    <w:rsid w:val="00D13C97"/>
    <w:rsid w:val="00D13EF5"/>
    <w:rsid w:val="00D14161"/>
    <w:rsid w:val="00D14529"/>
    <w:rsid w:val="00D14B1E"/>
    <w:rsid w:val="00D14E7B"/>
    <w:rsid w:val="00D1585B"/>
    <w:rsid w:val="00D15907"/>
    <w:rsid w:val="00D15963"/>
    <w:rsid w:val="00D15AB1"/>
    <w:rsid w:val="00D15BD2"/>
    <w:rsid w:val="00D15C9C"/>
    <w:rsid w:val="00D15D63"/>
    <w:rsid w:val="00D15EEC"/>
    <w:rsid w:val="00D1651C"/>
    <w:rsid w:val="00D16C3D"/>
    <w:rsid w:val="00D16E2F"/>
    <w:rsid w:val="00D16FEA"/>
    <w:rsid w:val="00D17560"/>
    <w:rsid w:val="00D176E9"/>
    <w:rsid w:val="00D177A7"/>
    <w:rsid w:val="00D17E17"/>
    <w:rsid w:val="00D2027A"/>
    <w:rsid w:val="00D202FF"/>
    <w:rsid w:val="00D20887"/>
    <w:rsid w:val="00D20A52"/>
    <w:rsid w:val="00D213E2"/>
    <w:rsid w:val="00D215EA"/>
    <w:rsid w:val="00D21696"/>
    <w:rsid w:val="00D21D6F"/>
    <w:rsid w:val="00D223B7"/>
    <w:rsid w:val="00D22486"/>
    <w:rsid w:val="00D227EF"/>
    <w:rsid w:val="00D22D04"/>
    <w:rsid w:val="00D230F1"/>
    <w:rsid w:val="00D23936"/>
    <w:rsid w:val="00D239D3"/>
    <w:rsid w:val="00D24679"/>
    <w:rsid w:val="00D24713"/>
    <w:rsid w:val="00D24840"/>
    <w:rsid w:val="00D24A23"/>
    <w:rsid w:val="00D25175"/>
    <w:rsid w:val="00D259F1"/>
    <w:rsid w:val="00D25A7E"/>
    <w:rsid w:val="00D25B73"/>
    <w:rsid w:val="00D26212"/>
    <w:rsid w:val="00D26D95"/>
    <w:rsid w:val="00D2723B"/>
    <w:rsid w:val="00D276D2"/>
    <w:rsid w:val="00D301AA"/>
    <w:rsid w:val="00D30685"/>
    <w:rsid w:val="00D30B75"/>
    <w:rsid w:val="00D30BA5"/>
    <w:rsid w:val="00D3100D"/>
    <w:rsid w:val="00D310B1"/>
    <w:rsid w:val="00D31121"/>
    <w:rsid w:val="00D31122"/>
    <w:rsid w:val="00D31A8D"/>
    <w:rsid w:val="00D31C01"/>
    <w:rsid w:val="00D31DF5"/>
    <w:rsid w:val="00D32670"/>
    <w:rsid w:val="00D326E9"/>
    <w:rsid w:val="00D327CD"/>
    <w:rsid w:val="00D32988"/>
    <w:rsid w:val="00D329E9"/>
    <w:rsid w:val="00D32D81"/>
    <w:rsid w:val="00D33514"/>
    <w:rsid w:val="00D341EE"/>
    <w:rsid w:val="00D3459B"/>
    <w:rsid w:val="00D34996"/>
    <w:rsid w:val="00D349B4"/>
    <w:rsid w:val="00D349B8"/>
    <w:rsid w:val="00D35705"/>
    <w:rsid w:val="00D35C22"/>
    <w:rsid w:val="00D36874"/>
    <w:rsid w:val="00D36B58"/>
    <w:rsid w:val="00D36C4A"/>
    <w:rsid w:val="00D37060"/>
    <w:rsid w:val="00D37CB6"/>
    <w:rsid w:val="00D40C59"/>
    <w:rsid w:val="00D40D31"/>
    <w:rsid w:val="00D40DA0"/>
    <w:rsid w:val="00D4154C"/>
    <w:rsid w:val="00D41B04"/>
    <w:rsid w:val="00D420B8"/>
    <w:rsid w:val="00D42644"/>
    <w:rsid w:val="00D42B05"/>
    <w:rsid w:val="00D435B2"/>
    <w:rsid w:val="00D43E2B"/>
    <w:rsid w:val="00D4436C"/>
    <w:rsid w:val="00D4472F"/>
    <w:rsid w:val="00D45535"/>
    <w:rsid w:val="00D45FA4"/>
    <w:rsid w:val="00D46B1E"/>
    <w:rsid w:val="00D46F0D"/>
    <w:rsid w:val="00D47D14"/>
    <w:rsid w:val="00D47FE3"/>
    <w:rsid w:val="00D50175"/>
    <w:rsid w:val="00D50204"/>
    <w:rsid w:val="00D50A06"/>
    <w:rsid w:val="00D50C47"/>
    <w:rsid w:val="00D50E21"/>
    <w:rsid w:val="00D51159"/>
    <w:rsid w:val="00D51665"/>
    <w:rsid w:val="00D5190F"/>
    <w:rsid w:val="00D51A5D"/>
    <w:rsid w:val="00D51D3A"/>
    <w:rsid w:val="00D5201A"/>
    <w:rsid w:val="00D52049"/>
    <w:rsid w:val="00D52254"/>
    <w:rsid w:val="00D52284"/>
    <w:rsid w:val="00D52437"/>
    <w:rsid w:val="00D527E7"/>
    <w:rsid w:val="00D5288A"/>
    <w:rsid w:val="00D52ABF"/>
    <w:rsid w:val="00D52B2D"/>
    <w:rsid w:val="00D52F88"/>
    <w:rsid w:val="00D53082"/>
    <w:rsid w:val="00D53127"/>
    <w:rsid w:val="00D535B2"/>
    <w:rsid w:val="00D536FA"/>
    <w:rsid w:val="00D53828"/>
    <w:rsid w:val="00D53961"/>
    <w:rsid w:val="00D539F2"/>
    <w:rsid w:val="00D53A02"/>
    <w:rsid w:val="00D54095"/>
    <w:rsid w:val="00D54179"/>
    <w:rsid w:val="00D542C8"/>
    <w:rsid w:val="00D546FE"/>
    <w:rsid w:val="00D5470B"/>
    <w:rsid w:val="00D54875"/>
    <w:rsid w:val="00D54ED9"/>
    <w:rsid w:val="00D54EE1"/>
    <w:rsid w:val="00D550D4"/>
    <w:rsid w:val="00D556E6"/>
    <w:rsid w:val="00D5577D"/>
    <w:rsid w:val="00D558B9"/>
    <w:rsid w:val="00D55DC1"/>
    <w:rsid w:val="00D56232"/>
    <w:rsid w:val="00D56753"/>
    <w:rsid w:val="00D56A49"/>
    <w:rsid w:val="00D56B72"/>
    <w:rsid w:val="00D56C13"/>
    <w:rsid w:val="00D57AA1"/>
    <w:rsid w:val="00D57EAE"/>
    <w:rsid w:val="00D6009C"/>
    <w:rsid w:val="00D60218"/>
    <w:rsid w:val="00D60AAA"/>
    <w:rsid w:val="00D60C65"/>
    <w:rsid w:val="00D61204"/>
    <w:rsid w:val="00D61AA6"/>
    <w:rsid w:val="00D61C4F"/>
    <w:rsid w:val="00D6288D"/>
    <w:rsid w:val="00D6298E"/>
    <w:rsid w:val="00D62E86"/>
    <w:rsid w:val="00D62FF9"/>
    <w:rsid w:val="00D639CA"/>
    <w:rsid w:val="00D63AD6"/>
    <w:rsid w:val="00D645D0"/>
    <w:rsid w:val="00D6461B"/>
    <w:rsid w:val="00D64F0A"/>
    <w:rsid w:val="00D651E4"/>
    <w:rsid w:val="00D652EB"/>
    <w:rsid w:val="00D65796"/>
    <w:rsid w:val="00D658A9"/>
    <w:rsid w:val="00D660E0"/>
    <w:rsid w:val="00D660F3"/>
    <w:rsid w:val="00D66171"/>
    <w:rsid w:val="00D662A1"/>
    <w:rsid w:val="00D662CD"/>
    <w:rsid w:val="00D66447"/>
    <w:rsid w:val="00D669BB"/>
    <w:rsid w:val="00D66AFF"/>
    <w:rsid w:val="00D66BCC"/>
    <w:rsid w:val="00D66CDD"/>
    <w:rsid w:val="00D66D17"/>
    <w:rsid w:val="00D67DBB"/>
    <w:rsid w:val="00D67FBB"/>
    <w:rsid w:val="00D70012"/>
    <w:rsid w:val="00D701B7"/>
    <w:rsid w:val="00D70278"/>
    <w:rsid w:val="00D716CA"/>
    <w:rsid w:val="00D71702"/>
    <w:rsid w:val="00D726B7"/>
    <w:rsid w:val="00D72B0F"/>
    <w:rsid w:val="00D72C63"/>
    <w:rsid w:val="00D72D0F"/>
    <w:rsid w:val="00D72DE0"/>
    <w:rsid w:val="00D72EC8"/>
    <w:rsid w:val="00D7344E"/>
    <w:rsid w:val="00D734DF"/>
    <w:rsid w:val="00D738D6"/>
    <w:rsid w:val="00D740F8"/>
    <w:rsid w:val="00D743BA"/>
    <w:rsid w:val="00D745B6"/>
    <w:rsid w:val="00D749C3"/>
    <w:rsid w:val="00D74AD7"/>
    <w:rsid w:val="00D75002"/>
    <w:rsid w:val="00D75216"/>
    <w:rsid w:val="00D752FE"/>
    <w:rsid w:val="00D75955"/>
    <w:rsid w:val="00D75E52"/>
    <w:rsid w:val="00D76102"/>
    <w:rsid w:val="00D768FB"/>
    <w:rsid w:val="00D76B9D"/>
    <w:rsid w:val="00D76BF3"/>
    <w:rsid w:val="00D770FE"/>
    <w:rsid w:val="00D772FF"/>
    <w:rsid w:val="00D77486"/>
    <w:rsid w:val="00D7766F"/>
    <w:rsid w:val="00D77727"/>
    <w:rsid w:val="00D77898"/>
    <w:rsid w:val="00D7790C"/>
    <w:rsid w:val="00D77B68"/>
    <w:rsid w:val="00D77F22"/>
    <w:rsid w:val="00D800F8"/>
    <w:rsid w:val="00D80168"/>
    <w:rsid w:val="00D80795"/>
    <w:rsid w:val="00D808F0"/>
    <w:rsid w:val="00D81AFF"/>
    <w:rsid w:val="00D820F5"/>
    <w:rsid w:val="00D825E5"/>
    <w:rsid w:val="00D82987"/>
    <w:rsid w:val="00D8299A"/>
    <w:rsid w:val="00D832C9"/>
    <w:rsid w:val="00D83AB0"/>
    <w:rsid w:val="00D83AE8"/>
    <w:rsid w:val="00D83E68"/>
    <w:rsid w:val="00D842E9"/>
    <w:rsid w:val="00D84596"/>
    <w:rsid w:val="00D8507A"/>
    <w:rsid w:val="00D86B6A"/>
    <w:rsid w:val="00D86C17"/>
    <w:rsid w:val="00D86D05"/>
    <w:rsid w:val="00D8737C"/>
    <w:rsid w:val="00D87ADE"/>
    <w:rsid w:val="00D87E00"/>
    <w:rsid w:val="00D90181"/>
    <w:rsid w:val="00D90C23"/>
    <w:rsid w:val="00D90E7D"/>
    <w:rsid w:val="00D911DF"/>
    <w:rsid w:val="00D9134D"/>
    <w:rsid w:val="00D915FB"/>
    <w:rsid w:val="00D918A9"/>
    <w:rsid w:val="00D91934"/>
    <w:rsid w:val="00D91F3F"/>
    <w:rsid w:val="00D923D2"/>
    <w:rsid w:val="00D92953"/>
    <w:rsid w:val="00D92B6C"/>
    <w:rsid w:val="00D92D28"/>
    <w:rsid w:val="00D92D95"/>
    <w:rsid w:val="00D935A8"/>
    <w:rsid w:val="00D93804"/>
    <w:rsid w:val="00D93845"/>
    <w:rsid w:val="00D93970"/>
    <w:rsid w:val="00D93C1E"/>
    <w:rsid w:val="00D93F37"/>
    <w:rsid w:val="00D949FA"/>
    <w:rsid w:val="00D94B8C"/>
    <w:rsid w:val="00D95491"/>
    <w:rsid w:val="00D95589"/>
    <w:rsid w:val="00D95746"/>
    <w:rsid w:val="00D9578D"/>
    <w:rsid w:val="00D961CE"/>
    <w:rsid w:val="00D96500"/>
    <w:rsid w:val="00D9661F"/>
    <w:rsid w:val="00D96CEC"/>
    <w:rsid w:val="00D96E6B"/>
    <w:rsid w:val="00D96EDC"/>
    <w:rsid w:val="00D96EFB"/>
    <w:rsid w:val="00D972D9"/>
    <w:rsid w:val="00D976D1"/>
    <w:rsid w:val="00D978BD"/>
    <w:rsid w:val="00D979F3"/>
    <w:rsid w:val="00D97C11"/>
    <w:rsid w:val="00D97E31"/>
    <w:rsid w:val="00D97EE1"/>
    <w:rsid w:val="00D97FBC"/>
    <w:rsid w:val="00DA0067"/>
    <w:rsid w:val="00DA01E0"/>
    <w:rsid w:val="00DA02F7"/>
    <w:rsid w:val="00DA0A75"/>
    <w:rsid w:val="00DA0A97"/>
    <w:rsid w:val="00DA12B9"/>
    <w:rsid w:val="00DA1A86"/>
    <w:rsid w:val="00DA2BD7"/>
    <w:rsid w:val="00DA2E90"/>
    <w:rsid w:val="00DA2E9F"/>
    <w:rsid w:val="00DA30F1"/>
    <w:rsid w:val="00DA3340"/>
    <w:rsid w:val="00DA4166"/>
    <w:rsid w:val="00DA417A"/>
    <w:rsid w:val="00DA439C"/>
    <w:rsid w:val="00DA46BA"/>
    <w:rsid w:val="00DA49BF"/>
    <w:rsid w:val="00DA4D16"/>
    <w:rsid w:val="00DA4ED7"/>
    <w:rsid w:val="00DA4FDF"/>
    <w:rsid w:val="00DA5163"/>
    <w:rsid w:val="00DA5279"/>
    <w:rsid w:val="00DA5313"/>
    <w:rsid w:val="00DA5674"/>
    <w:rsid w:val="00DA5AB0"/>
    <w:rsid w:val="00DA5C79"/>
    <w:rsid w:val="00DA5F20"/>
    <w:rsid w:val="00DA631C"/>
    <w:rsid w:val="00DA654D"/>
    <w:rsid w:val="00DA65C1"/>
    <w:rsid w:val="00DA694C"/>
    <w:rsid w:val="00DA694E"/>
    <w:rsid w:val="00DA6D9B"/>
    <w:rsid w:val="00DA6F95"/>
    <w:rsid w:val="00DA703A"/>
    <w:rsid w:val="00DA74EB"/>
    <w:rsid w:val="00DA75A9"/>
    <w:rsid w:val="00DA75FC"/>
    <w:rsid w:val="00DA7A03"/>
    <w:rsid w:val="00DB0A54"/>
    <w:rsid w:val="00DB0C57"/>
    <w:rsid w:val="00DB0EB8"/>
    <w:rsid w:val="00DB1211"/>
    <w:rsid w:val="00DB1818"/>
    <w:rsid w:val="00DB1AF7"/>
    <w:rsid w:val="00DB1ECD"/>
    <w:rsid w:val="00DB206E"/>
    <w:rsid w:val="00DB2485"/>
    <w:rsid w:val="00DB279D"/>
    <w:rsid w:val="00DB288C"/>
    <w:rsid w:val="00DB28BA"/>
    <w:rsid w:val="00DB2C75"/>
    <w:rsid w:val="00DB2E5D"/>
    <w:rsid w:val="00DB3001"/>
    <w:rsid w:val="00DB3061"/>
    <w:rsid w:val="00DB3E75"/>
    <w:rsid w:val="00DB437F"/>
    <w:rsid w:val="00DB4549"/>
    <w:rsid w:val="00DB45F9"/>
    <w:rsid w:val="00DB4CCF"/>
    <w:rsid w:val="00DB4FDD"/>
    <w:rsid w:val="00DB5984"/>
    <w:rsid w:val="00DB5ED5"/>
    <w:rsid w:val="00DB5FEF"/>
    <w:rsid w:val="00DB62BA"/>
    <w:rsid w:val="00DB6489"/>
    <w:rsid w:val="00DB6537"/>
    <w:rsid w:val="00DB67BA"/>
    <w:rsid w:val="00DB6849"/>
    <w:rsid w:val="00DB6AF5"/>
    <w:rsid w:val="00DB6BE3"/>
    <w:rsid w:val="00DB702E"/>
    <w:rsid w:val="00DB70E9"/>
    <w:rsid w:val="00DB7580"/>
    <w:rsid w:val="00DB7FA5"/>
    <w:rsid w:val="00DC02FB"/>
    <w:rsid w:val="00DC04AA"/>
    <w:rsid w:val="00DC084C"/>
    <w:rsid w:val="00DC08C0"/>
    <w:rsid w:val="00DC0C5F"/>
    <w:rsid w:val="00DC0F21"/>
    <w:rsid w:val="00DC1129"/>
    <w:rsid w:val="00DC180C"/>
    <w:rsid w:val="00DC1B46"/>
    <w:rsid w:val="00DC1D73"/>
    <w:rsid w:val="00DC2A58"/>
    <w:rsid w:val="00DC309B"/>
    <w:rsid w:val="00DC33DF"/>
    <w:rsid w:val="00DC34DF"/>
    <w:rsid w:val="00DC3995"/>
    <w:rsid w:val="00DC3C4F"/>
    <w:rsid w:val="00DC3D6C"/>
    <w:rsid w:val="00DC4442"/>
    <w:rsid w:val="00DC475B"/>
    <w:rsid w:val="00DC4DA2"/>
    <w:rsid w:val="00DC50D4"/>
    <w:rsid w:val="00DC5FFD"/>
    <w:rsid w:val="00DC6607"/>
    <w:rsid w:val="00DC6733"/>
    <w:rsid w:val="00DC68AF"/>
    <w:rsid w:val="00DC6D80"/>
    <w:rsid w:val="00DC6E59"/>
    <w:rsid w:val="00DC747F"/>
    <w:rsid w:val="00DC75F5"/>
    <w:rsid w:val="00DC7698"/>
    <w:rsid w:val="00DC78C0"/>
    <w:rsid w:val="00DC7D84"/>
    <w:rsid w:val="00DC7EB8"/>
    <w:rsid w:val="00DD01A4"/>
    <w:rsid w:val="00DD044E"/>
    <w:rsid w:val="00DD0640"/>
    <w:rsid w:val="00DD091D"/>
    <w:rsid w:val="00DD0963"/>
    <w:rsid w:val="00DD09D1"/>
    <w:rsid w:val="00DD0D73"/>
    <w:rsid w:val="00DD1161"/>
    <w:rsid w:val="00DD152B"/>
    <w:rsid w:val="00DD1774"/>
    <w:rsid w:val="00DD1848"/>
    <w:rsid w:val="00DD1B5F"/>
    <w:rsid w:val="00DD258D"/>
    <w:rsid w:val="00DD2BD9"/>
    <w:rsid w:val="00DD2BF9"/>
    <w:rsid w:val="00DD2F52"/>
    <w:rsid w:val="00DD3052"/>
    <w:rsid w:val="00DD3135"/>
    <w:rsid w:val="00DD31B3"/>
    <w:rsid w:val="00DD3487"/>
    <w:rsid w:val="00DD3592"/>
    <w:rsid w:val="00DD3CB4"/>
    <w:rsid w:val="00DD419D"/>
    <w:rsid w:val="00DD45E8"/>
    <w:rsid w:val="00DD4A7F"/>
    <w:rsid w:val="00DD5106"/>
    <w:rsid w:val="00DD5B18"/>
    <w:rsid w:val="00DD6126"/>
    <w:rsid w:val="00DD6253"/>
    <w:rsid w:val="00DD64C0"/>
    <w:rsid w:val="00DD7551"/>
    <w:rsid w:val="00DD76A4"/>
    <w:rsid w:val="00DD789C"/>
    <w:rsid w:val="00DD7B7F"/>
    <w:rsid w:val="00DD7F84"/>
    <w:rsid w:val="00DE039D"/>
    <w:rsid w:val="00DE04B5"/>
    <w:rsid w:val="00DE0556"/>
    <w:rsid w:val="00DE0826"/>
    <w:rsid w:val="00DE1043"/>
    <w:rsid w:val="00DE1085"/>
    <w:rsid w:val="00DE10D1"/>
    <w:rsid w:val="00DE14E5"/>
    <w:rsid w:val="00DE14F8"/>
    <w:rsid w:val="00DE1AA1"/>
    <w:rsid w:val="00DE1C64"/>
    <w:rsid w:val="00DE1D8E"/>
    <w:rsid w:val="00DE24A0"/>
    <w:rsid w:val="00DE30A8"/>
    <w:rsid w:val="00DE33B8"/>
    <w:rsid w:val="00DE33F0"/>
    <w:rsid w:val="00DE350C"/>
    <w:rsid w:val="00DE36CE"/>
    <w:rsid w:val="00DE38E8"/>
    <w:rsid w:val="00DE3918"/>
    <w:rsid w:val="00DE3A39"/>
    <w:rsid w:val="00DE4551"/>
    <w:rsid w:val="00DE4CA2"/>
    <w:rsid w:val="00DE5895"/>
    <w:rsid w:val="00DE61CD"/>
    <w:rsid w:val="00DE6543"/>
    <w:rsid w:val="00DE66F0"/>
    <w:rsid w:val="00DE68B8"/>
    <w:rsid w:val="00DE6BAD"/>
    <w:rsid w:val="00DE6CF2"/>
    <w:rsid w:val="00DE6D2C"/>
    <w:rsid w:val="00DE6FD5"/>
    <w:rsid w:val="00DE70A3"/>
    <w:rsid w:val="00DE71B5"/>
    <w:rsid w:val="00DE729F"/>
    <w:rsid w:val="00DE7822"/>
    <w:rsid w:val="00DE7CFC"/>
    <w:rsid w:val="00DF05ED"/>
    <w:rsid w:val="00DF093A"/>
    <w:rsid w:val="00DF0E26"/>
    <w:rsid w:val="00DF1162"/>
    <w:rsid w:val="00DF1444"/>
    <w:rsid w:val="00DF1551"/>
    <w:rsid w:val="00DF1747"/>
    <w:rsid w:val="00DF1978"/>
    <w:rsid w:val="00DF1FC1"/>
    <w:rsid w:val="00DF25FA"/>
    <w:rsid w:val="00DF2A9D"/>
    <w:rsid w:val="00DF2AE6"/>
    <w:rsid w:val="00DF2E4A"/>
    <w:rsid w:val="00DF3F33"/>
    <w:rsid w:val="00DF3FC3"/>
    <w:rsid w:val="00DF4050"/>
    <w:rsid w:val="00DF4B8A"/>
    <w:rsid w:val="00DF4CDD"/>
    <w:rsid w:val="00DF5822"/>
    <w:rsid w:val="00DF5DEC"/>
    <w:rsid w:val="00DF5DED"/>
    <w:rsid w:val="00DF5F0C"/>
    <w:rsid w:val="00DF5F76"/>
    <w:rsid w:val="00DF6007"/>
    <w:rsid w:val="00DF659F"/>
    <w:rsid w:val="00DF6B5E"/>
    <w:rsid w:val="00DF74F5"/>
    <w:rsid w:val="00DF7689"/>
    <w:rsid w:val="00DF7B09"/>
    <w:rsid w:val="00E00119"/>
    <w:rsid w:val="00E00754"/>
    <w:rsid w:val="00E0101E"/>
    <w:rsid w:val="00E0117D"/>
    <w:rsid w:val="00E019A7"/>
    <w:rsid w:val="00E01B34"/>
    <w:rsid w:val="00E0223F"/>
    <w:rsid w:val="00E02981"/>
    <w:rsid w:val="00E02AA2"/>
    <w:rsid w:val="00E039C0"/>
    <w:rsid w:val="00E039C7"/>
    <w:rsid w:val="00E03B86"/>
    <w:rsid w:val="00E03C3B"/>
    <w:rsid w:val="00E03E20"/>
    <w:rsid w:val="00E04514"/>
    <w:rsid w:val="00E04587"/>
    <w:rsid w:val="00E04B3B"/>
    <w:rsid w:val="00E04F52"/>
    <w:rsid w:val="00E04FEC"/>
    <w:rsid w:val="00E0500A"/>
    <w:rsid w:val="00E0515E"/>
    <w:rsid w:val="00E051DA"/>
    <w:rsid w:val="00E05B27"/>
    <w:rsid w:val="00E05EDC"/>
    <w:rsid w:val="00E065D1"/>
    <w:rsid w:val="00E065D6"/>
    <w:rsid w:val="00E065FF"/>
    <w:rsid w:val="00E069A2"/>
    <w:rsid w:val="00E06BD7"/>
    <w:rsid w:val="00E06FA9"/>
    <w:rsid w:val="00E06FB1"/>
    <w:rsid w:val="00E076EE"/>
    <w:rsid w:val="00E07B42"/>
    <w:rsid w:val="00E105DE"/>
    <w:rsid w:val="00E10F72"/>
    <w:rsid w:val="00E110D9"/>
    <w:rsid w:val="00E11387"/>
    <w:rsid w:val="00E11543"/>
    <w:rsid w:val="00E11892"/>
    <w:rsid w:val="00E119DA"/>
    <w:rsid w:val="00E119EA"/>
    <w:rsid w:val="00E11A52"/>
    <w:rsid w:val="00E11C81"/>
    <w:rsid w:val="00E11D13"/>
    <w:rsid w:val="00E11DF2"/>
    <w:rsid w:val="00E12323"/>
    <w:rsid w:val="00E123BE"/>
    <w:rsid w:val="00E12A09"/>
    <w:rsid w:val="00E12AF2"/>
    <w:rsid w:val="00E12CC9"/>
    <w:rsid w:val="00E12CE1"/>
    <w:rsid w:val="00E13712"/>
    <w:rsid w:val="00E1377E"/>
    <w:rsid w:val="00E13A44"/>
    <w:rsid w:val="00E14491"/>
    <w:rsid w:val="00E14572"/>
    <w:rsid w:val="00E145FD"/>
    <w:rsid w:val="00E14CDF"/>
    <w:rsid w:val="00E15125"/>
    <w:rsid w:val="00E158D0"/>
    <w:rsid w:val="00E15FD9"/>
    <w:rsid w:val="00E1619E"/>
    <w:rsid w:val="00E16722"/>
    <w:rsid w:val="00E17112"/>
    <w:rsid w:val="00E17759"/>
    <w:rsid w:val="00E20052"/>
    <w:rsid w:val="00E20901"/>
    <w:rsid w:val="00E20B84"/>
    <w:rsid w:val="00E20E60"/>
    <w:rsid w:val="00E21725"/>
    <w:rsid w:val="00E22408"/>
    <w:rsid w:val="00E22E6A"/>
    <w:rsid w:val="00E23395"/>
    <w:rsid w:val="00E2392D"/>
    <w:rsid w:val="00E23956"/>
    <w:rsid w:val="00E23BA7"/>
    <w:rsid w:val="00E23E0D"/>
    <w:rsid w:val="00E24153"/>
    <w:rsid w:val="00E24254"/>
    <w:rsid w:val="00E24510"/>
    <w:rsid w:val="00E246C3"/>
    <w:rsid w:val="00E24F9B"/>
    <w:rsid w:val="00E25B00"/>
    <w:rsid w:val="00E25BB0"/>
    <w:rsid w:val="00E25D82"/>
    <w:rsid w:val="00E25EB1"/>
    <w:rsid w:val="00E25F70"/>
    <w:rsid w:val="00E268E1"/>
    <w:rsid w:val="00E277F8"/>
    <w:rsid w:val="00E27A5B"/>
    <w:rsid w:val="00E27C57"/>
    <w:rsid w:val="00E27C8A"/>
    <w:rsid w:val="00E27D4D"/>
    <w:rsid w:val="00E27F65"/>
    <w:rsid w:val="00E308B8"/>
    <w:rsid w:val="00E30B03"/>
    <w:rsid w:val="00E30C7A"/>
    <w:rsid w:val="00E31363"/>
    <w:rsid w:val="00E313EF"/>
    <w:rsid w:val="00E3148F"/>
    <w:rsid w:val="00E31C20"/>
    <w:rsid w:val="00E31D1D"/>
    <w:rsid w:val="00E32329"/>
    <w:rsid w:val="00E323CC"/>
    <w:rsid w:val="00E32406"/>
    <w:rsid w:val="00E33725"/>
    <w:rsid w:val="00E338C6"/>
    <w:rsid w:val="00E34425"/>
    <w:rsid w:val="00E344F3"/>
    <w:rsid w:val="00E344FF"/>
    <w:rsid w:val="00E34847"/>
    <w:rsid w:val="00E34FF3"/>
    <w:rsid w:val="00E35082"/>
    <w:rsid w:val="00E35260"/>
    <w:rsid w:val="00E35434"/>
    <w:rsid w:val="00E355E5"/>
    <w:rsid w:val="00E35B7B"/>
    <w:rsid w:val="00E360F8"/>
    <w:rsid w:val="00E362DD"/>
    <w:rsid w:val="00E364CE"/>
    <w:rsid w:val="00E3654C"/>
    <w:rsid w:val="00E36BB2"/>
    <w:rsid w:val="00E36E0E"/>
    <w:rsid w:val="00E3776A"/>
    <w:rsid w:val="00E377C2"/>
    <w:rsid w:val="00E37950"/>
    <w:rsid w:val="00E37969"/>
    <w:rsid w:val="00E40187"/>
    <w:rsid w:val="00E40585"/>
    <w:rsid w:val="00E40932"/>
    <w:rsid w:val="00E41200"/>
    <w:rsid w:val="00E419FA"/>
    <w:rsid w:val="00E41A09"/>
    <w:rsid w:val="00E41AD4"/>
    <w:rsid w:val="00E41D91"/>
    <w:rsid w:val="00E433FB"/>
    <w:rsid w:val="00E436D7"/>
    <w:rsid w:val="00E43C97"/>
    <w:rsid w:val="00E443D6"/>
    <w:rsid w:val="00E4477C"/>
    <w:rsid w:val="00E448EC"/>
    <w:rsid w:val="00E452A2"/>
    <w:rsid w:val="00E45731"/>
    <w:rsid w:val="00E4588F"/>
    <w:rsid w:val="00E45AE5"/>
    <w:rsid w:val="00E461CF"/>
    <w:rsid w:val="00E463A4"/>
    <w:rsid w:val="00E46768"/>
    <w:rsid w:val="00E4687C"/>
    <w:rsid w:val="00E46B69"/>
    <w:rsid w:val="00E46CB3"/>
    <w:rsid w:val="00E47026"/>
    <w:rsid w:val="00E472DB"/>
    <w:rsid w:val="00E47764"/>
    <w:rsid w:val="00E47BA9"/>
    <w:rsid w:val="00E47F33"/>
    <w:rsid w:val="00E50724"/>
    <w:rsid w:val="00E50AC7"/>
    <w:rsid w:val="00E50B83"/>
    <w:rsid w:val="00E50CC7"/>
    <w:rsid w:val="00E50E48"/>
    <w:rsid w:val="00E51032"/>
    <w:rsid w:val="00E5149C"/>
    <w:rsid w:val="00E5204B"/>
    <w:rsid w:val="00E520F7"/>
    <w:rsid w:val="00E5218D"/>
    <w:rsid w:val="00E52265"/>
    <w:rsid w:val="00E52830"/>
    <w:rsid w:val="00E5294D"/>
    <w:rsid w:val="00E52AB7"/>
    <w:rsid w:val="00E532D4"/>
    <w:rsid w:val="00E5337B"/>
    <w:rsid w:val="00E5352F"/>
    <w:rsid w:val="00E53853"/>
    <w:rsid w:val="00E54476"/>
    <w:rsid w:val="00E54B2D"/>
    <w:rsid w:val="00E55619"/>
    <w:rsid w:val="00E556CC"/>
    <w:rsid w:val="00E55774"/>
    <w:rsid w:val="00E55908"/>
    <w:rsid w:val="00E559E8"/>
    <w:rsid w:val="00E55CE5"/>
    <w:rsid w:val="00E562F0"/>
    <w:rsid w:val="00E56578"/>
    <w:rsid w:val="00E565C1"/>
    <w:rsid w:val="00E566EB"/>
    <w:rsid w:val="00E56822"/>
    <w:rsid w:val="00E57164"/>
    <w:rsid w:val="00E57501"/>
    <w:rsid w:val="00E57A62"/>
    <w:rsid w:val="00E57C23"/>
    <w:rsid w:val="00E57FD8"/>
    <w:rsid w:val="00E604A1"/>
    <w:rsid w:val="00E60A39"/>
    <w:rsid w:val="00E62835"/>
    <w:rsid w:val="00E62B91"/>
    <w:rsid w:val="00E62EA7"/>
    <w:rsid w:val="00E631B7"/>
    <w:rsid w:val="00E636FF"/>
    <w:rsid w:val="00E63AC6"/>
    <w:rsid w:val="00E63CBB"/>
    <w:rsid w:val="00E63F1E"/>
    <w:rsid w:val="00E6428B"/>
    <w:rsid w:val="00E6428E"/>
    <w:rsid w:val="00E64670"/>
    <w:rsid w:val="00E64B66"/>
    <w:rsid w:val="00E64B69"/>
    <w:rsid w:val="00E64B6F"/>
    <w:rsid w:val="00E64D45"/>
    <w:rsid w:val="00E6517A"/>
    <w:rsid w:val="00E65522"/>
    <w:rsid w:val="00E65C94"/>
    <w:rsid w:val="00E66214"/>
    <w:rsid w:val="00E66DEB"/>
    <w:rsid w:val="00E67082"/>
    <w:rsid w:val="00E673B6"/>
    <w:rsid w:val="00E673ED"/>
    <w:rsid w:val="00E675A5"/>
    <w:rsid w:val="00E677EE"/>
    <w:rsid w:val="00E67927"/>
    <w:rsid w:val="00E705C4"/>
    <w:rsid w:val="00E70A05"/>
    <w:rsid w:val="00E712A3"/>
    <w:rsid w:val="00E71B64"/>
    <w:rsid w:val="00E71F1E"/>
    <w:rsid w:val="00E72050"/>
    <w:rsid w:val="00E7231B"/>
    <w:rsid w:val="00E726B4"/>
    <w:rsid w:val="00E7291D"/>
    <w:rsid w:val="00E72D45"/>
    <w:rsid w:val="00E72D64"/>
    <w:rsid w:val="00E73023"/>
    <w:rsid w:val="00E733E6"/>
    <w:rsid w:val="00E735C9"/>
    <w:rsid w:val="00E7368E"/>
    <w:rsid w:val="00E7373B"/>
    <w:rsid w:val="00E74661"/>
    <w:rsid w:val="00E75267"/>
    <w:rsid w:val="00E75533"/>
    <w:rsid w:val="00E7571A"/>
    <w:rsid w:val="00E75BB0"/>
    <w:rsid w:val="00E760B3"/>
    <w:rsid w:val="00E76507"/>
    <w:rsid w:val="00E76A71"/>
    <w:rsid w:val="00E76E8F"/>
    <w:rsid w:val="00E77387"/>
    <w:rsid w:val="00E773B0"/>
    <w:rsid w:val="00E77441"/>
    <w:rsid w:val="00E77645"/>
    <w:rsid w:val="00E777C7"/>
    <w:rsid w:val="00E8049D"/>
    <w:rsid w:val="00E8084B"/>
    <w:rsid w:val="00E80F51"/>
    <w:rsid w:val="00E815B9"/>
    <w:rsid w:val="00E82306"/>
    <w:rsid w:val="00E824AF"/>
    <w:rsid w:val="00E8269F"/>
    <w:rsid w:val="00E82848"/>
    <w:rsid w:val="00E828D3"/>
    <w:rsid w:val="00E8301B"/>
    <w:rsid w:val="00E837BD"/>
    <w:rsid w:val="00E8387D"/>
    <w:rsid w:val="00E83C3E"/>
    <w:rsid w:val="00E83CDA"/>
    <w:rsid w:val="00E8438D"/>
    <w:rsid w:val="00E846AD"/>
    <w:rsid w:val="00E848FF"/>
    <w:rsid w:val="00E84A2C"/>
    <w:rsid w:val="00E84AF3"/>
    <w:rsid w:val="00E850DD"/>
    <w:rsid w:val="00E85D70"/>
    <w:rsid w:val="00E85F5E"/>
    <w:rsid w:val="00E86035"/>
    <w:rsid w:val="00E860A9"/>
    <w:rsid w:val="00E8618D"/>
    <w:rsid w:val="00E86193"/>
    <w:rsid w:val="00E86527"/>
    <w:rsid w:val="00E86631"/>
    <w:rsid w:val="00E86EB2"/>
    <w:rsid w:val="00E86EFA"/>
    <w:rsid w:val="00E8751C"/>
    <w:rsid w:val="00E876D4"/>
    <w:rsid w:val="00E8797F"/>
    <w:rsid w:val="00E87BBA"/>
    <w:rsid w:val="00E87CC0"/>
    <w:rsid w:val="00E87EDF"/>
    <w:rsid w:val="00E907FF"/>
    <w:rsid w:val="00E90D4E"/>
    <w:rsid w:val="00E90DD0"/>
    <w:rsid w:val="00E913FC"/>
    <w:rsid w:val="00E92139"/>
    <w:rsid w:val="00E9265A"/>
    <w:rsid w:val="00E928B8"/>
    <w:rsid w:val="00E936BA"/>
    <w:rsid w:val="00E93816"/>
    <w:rsid w:val="00E939F2"/>
    <w:rsid w:val="00E93D87"/>
    <w:rsid w:val="00E94498"/>
    <w:rsid w:val="00E94DDE"/>
    <w:rsid w:val="00E94EBF"/>
    <w:rsid w:val="00E94F16"/>
    <w:rsid w:val="00E94F7D"/>
    <w:rsid w:val="00E95077"/>
    <w:rsid w:val="00E95512"/>
    <w:rsid w:val="00E963A6"/>
    <w:rsid w:val="00E9671B"/>
    <w:rsid w:val="00E96A46"/>
    <w:rsid w:val="00E96CBD"/>
    <w:rsid w:val="00E96CE4"/>
    <w:rsid w:val="00E96ED9"/>
    <w:rsid w:val="00E97299"/>
    <w:rsid w:val="00E97396"/>
    <w:rsid w:val="00E97C33"/>
    <w:rsid w:val="00EA049D"/>
    <w:rsid w:val="00EA06CD"/>
    <w:rsid w:val="00EA0E6F"/>
    <w:rsid w:val="00EA105B"/>
    <w:rsid w:val="00EA1ADF"/>
    <w:rsid w:val="00EA1E57"/>
    <w:rsid w:val="00EA211D"/>
    <w:rsid w:val="00EA22AC"/>
    <w:rsid w:val="00EA22F8"/>
    <w:rsid w:val="00EA27D3"/>
    <w:rsid w:val="00EA28D5"/>
    <w:rsid w:val="00EA2969"/>
    <w:rsid w:val="00EA2C20"/>
    <w:rsid w:val="00EA2D2A"/>
    <w:rsid w:val="00EA2D7B"/>
    <w:rsid w:val="00EA2EE2"/>
    <w:rsid w:val="00EA3A40"/>
    <w:rsid w:val="00EA3AFA"/>
    <w:rsid w:val="00EA3B7B"/>
    <w:rsid w:val="00EA3EE7"/>
    <w:rsid w:val="00EA42B9"/>
    <w:rsid w:val="00EA47CB"/>
    <w:rsid w:val="00EA4C29"/>
    <w:rsid w:val="00EA4DA5"/>
    <w:rsid w:val="00EA5A3F"/>
    <w:rsid w:val="00EA5F78"/>
    <w:rsid w:val="00EA6098"/>
    <w:rsid w:val="00EA6116"/>
    <w:rsid w:val="00EA661B"/>
    <w:rsid w:val="00EA6DBD"/>
    <w:rsid w:val="00EA6F91"/>
    <w:rsid w:val="00EA7E0F"/>
    <w:rsid w:val="00EA7F73"/>
    <w:rsid w:val="00EB0126"/>
    <w:rsid w:val="00EB0D6D"/>
    <w:rsid w:val="00EB0EAA"/>
    <w:rsid w:val="00EB1237"/>
    <w:rsid w:val="00EB19CF"/>
    <w:rsid w:val="00EB1A64"/>
    <w:rsid w:val="00EB1FF0"/>
    <w:rsid w:val="00EB210E"/>
    <w:rsid w:val="00EB22AF"/>
    <w:rsid w:val="00EB3376"/>
    <w:rsid w:val="00EB3568"/>
    <w:rsid w:val="00EB3A00"/>
    <w:rsid w:val="00EB3C75"/>
    <w:rsid w:val="00EB3EF4"/>
    <w:rsid w:val="00EB3F15"/>
    <w:rsid w:val="00EB4479"/>
    <w:rsid w:val="00EB464E"/>
    <w:rsid w:val="00EB465B"/>
    <w:rsid w:val="00EB4992"/>
    <w:rsid w:val="00EB5310"/>
    <w:rsid w:val="00EB533A"/>
    <w:rsid w:val="00EB5B18"/>
    <w:rsid w:val="00EB5DD0"/>
    <w:rsid w:val="00EB6025"/>
    <w:rsid w:val="00EB626C"/>
    <w:rsid w:val="00EB639F"/>
    <w:rsid w:val="00EB680C"/>
    <w:rsid w:val="00EB68DE"/>
    <w:rsid w:val="00EB6B20"/>
    <w:rsid w:val="00EB6FF0"/>
    <w:rsid w:val="00EB7471"/>
    <w:rsid w:val="00EB7544"/>
    <w:rsid w:val="00EB7D7F"/>
    <w:rsid w:val="00EC041E"/>
    <w:rsid w:val="00EC0505"/>
    <w:rsid w:val="00EC0688"/>
    <w:rsid w:val="00EC0E7D"/>
    <w:rsid w:val="00EC1073"/>
    <w:rsid w:val="00EC1383"/>
    <w:rsid w:val="00EC216B"/>
    <w:rsid w:val="00EC2528"/>
    <w:rsid w:val="00EC2A0C"/>
    <w:rsid w:val="00EC3558"/>
    <w:rsid w:val="00EC38B5"/>
    <w:rsid w:val="00EC38EA"/>
    <w:rsid w:val="00EC390E"/>
    <w:rsid w:val="00EC3E9A"/>
    <w:rsid w:val="00EC3EB7"/>
    <w:rsid w:val="00EC4136"/>
    <w:rsid w:val="00EC4313"/>
    <w:rsid w:val="00EC4958"/>
    <w:rsid w:val="00EC4A25"/>
    <w:rsid w:val="00EC4CFC"/>
    <w:rsid w:val="00EC4DAA"/>
    <w:rsid w:val="00EC4E39"/>
    <w:rsid w:val="00EC52E2"/>
    <w:rsid w:val="00EC5A37"/>
    <w:rsid w:val="00EC5BDE"/>
    <w:rsid w:val="00EC602E"/>
    <w:rsid w:val="00EC60BE"/>
    <w:rsid w:val="00EC6144"/>
    <w:rsid w:val="00EC6537"/>
    <w:rsid w:val="00EC662B"/>
    <w:rsid w:val="00EC67B5"/>
    <w:rsid w:val="00EC6A7C"/>
    <w:rsid w:val="00EC6B45"/>
    <w:rsid w:val="00EC6DD3"/>
    <w:rsid w:val="00EC78F0"/>
    <w:rsid w:val="00EC7E87"/>
    <w:rsid w:val="00EC7F48"/>
    <w:rsid w:val="00ED0422"/>
    <w:rsid w:val="00ED050A"/>
    <w:rsid w:val="00ED0718"/>
    <w:rsid w:val="00ED0EA4"/>
    <w:rsid w:val="00ED0F0E"/>
    <w:rsid w:val="00ED159C"/>
    <w:rsid w:val="00ED182F"/>
    <w:rsid w:val="00ED18A7"/>
    <w:rsid w:val="00ED195C"/>
    <w:rsid w:val="00ED1993"/>
    <w:rsid w:val="00ED1D2F"/>
    <w:rsid w:val="00ED1DCE"/>
    <w:rsid w:val="00ED1E1D"/>
    <w:rsid w:val="00ED22A4"/>
    <w:rsid w:val="00ED23A0"/>
    <w:rsid w:val="00ED26FC"/>
    <w:rsid w:val="00ED2840"/>
    <w:rsid w:val="00ED28E3"/>
    <w:rsid w:val="00ED296F"/>
    <w:rsid w:val="00ED2BB3"/>
    <w:rsid w:val="00ED2D35"/>
    <w:rsid w:val="00ED2E13"/>
    <w:rsid w:val="00ED2E1A"/>
    <w:rsid w:val="00ED2E3E"/>
    <w:rsid w:val="00ED2E56"/>
    <w:rsid w:val="00ED3057"/>
    <w:rsid w:val="00ED3307"/>
    <w:rsid w:val="00ED3ECD"/>
    <w:rsid w:val="00ED4472"/>
    <w:rsid w:val="00ED44BF"/>
    <w:rsid w:val="00ED4A13"/>
    <w:rsid w:val="00ED50FA"/>
    <w:rsid w:val="00ED534A"/>
    <w:rsid w:val="00ED57A3"/>
    <w:rsid w:val="00ED5865"/>
    <w:rsid w:val="00ED6288"/>
    <w:rsid w:val="00ED634A"/>
    <w:rsid w:val="00ED639D"/>
    <w:rsid w:val="00ED6529"/>
    <w:rsid w:val="00ED670A"/>
    <w:rsid w:val="00ED6D75"/>
    <w:rsid w:val="00ED743F"/>
    <w:rsid w:val="00ED7483"/>
    <w:rsid w:val="00ED77E0"/>
    <w:rsid w:val="00ED7902"/>
    <w:rsid w:val="00ED7CE5"/>
    <w:rsid w:val="00ED7DBE"/>
    <w:rsid w:val="00ED7F44"/>
    <w:rsid w:val="00EE025E"/>
    <w:rsid w:val="00EE02DA"/>
    <w:rsid w:val="00EE0601"/>
    <w:rsid w:val="00EE0A97"/>
    <w:rsid w:val="00EE0BE8"/>
    <w:rsid w:val="00EE0EF3"/>
    <w:rsid w:val="00EE1084"/>
    <w:rsid w:val="00EE133D"/>
    <w:rsid w:val="00EE1358"/>
    <w:rsid w:val="00EE13E8"/>
    <w:rsid w:val="00EE14B8"/>
    <w:rsid w:val="00EE1828"/>
    <w:rsid w:val="00EE1B92"/>
    <w:rsid w:val="00EE1F4F"/>
    <w:rsid w:val="00EE230C"/>
    <w:rsid w:val="00EE24A2"/>
    <w:rsid w:val="00EE252A"/>
    <w:rsid w:val="00EE2721"/>
    <w:rsid w:val="00EE2849"/>
    <w:rsid w:val="00EE286F"/>
    <w:rsid w:val="00EE287A"/>
    <w:rsid w:val="00EE28D4"/>
    <w:rsid w:val="00EE2A14"/>
    <w:rsid w:val="00EE2A99"/>
    <w:rsid w:val="00EE2AF0"/>
    <w:rsid w:val="00EE2B14"/>
    <w:rsid w:val="00EE30BE"/>
    <w:rsid w:val="00EE380E"/>
    <w:rsid w:val="00EE3CAB"/>
    <w:rsid w:val="00EE3CC2"/>
    <w:rsid w:val="00EE4165"/>
    <w:rsid w:val="00EE41D4"/>
    <w:rsid w:val="00EE4A62"/>
    <w:rsid w:val="00EE4B62"/>
    <w:rsid w:val="00EE4D41"/>
    <w:rsid w:val="00EE521E"/>
    <w:rsid w:val="00EE52F3"/>
    <w:rsid w:val="00EE54D6"/>
    <w:rsid w:val="00EE5D42"/>
    <w:rsid w:val="00EE600D"/>
    <w:rsid w:val="00EE604F"/>
    <w:rsid w:val="00EE64B4"/>
    <w:rsid w:val="00EE708F"/>
    <w:rsid w:val="00EE712E"/>
    <w:rsid w:val="00EE738C"/>
    <w:rsid w:val="00EE73DA"/>
    <w:rsid w:val="00EE7D0B"/>
    <w:rsid w:val="00EF015D"/>
    <w:rsid w:val="00EF090C"/>
    <w:rsid w:val="00EF0BAF"/>
    <w:rsid w:val="00EF0D58"/>
    <w:rsid w:val="00EF0D5C"/>
    <w:rsid w:val="00EF0FA1"/>
    <w:rsid w:val="00EF137D"/>
    <w:rsid w:val="00EF283B"/>
    <w:rsid w:val="00EF290F"/>
    <w:rsid w:val="00EF299A"/>
    <w:rsid w:val="00EF2A6C"/>
    <w:rsid w:val="00EF2D66"/>
    <w:rsid w:val="00EF301F"/>
    <w:rsid w:val="00EF3119"/>
    <w:rsid w:val="00EF31D6"/>
    <w:rsid w:val="00EF371C"/>
    <w:rsid w:val="00EF38C3"/>
    <w:rsid w:val="00EF3A78"/>
    <w:rsid w:val="00EF52C1"/>
    <w:rsid w:val="00EF5C12"/>
    <w:rsid w:val="00EF5FF5"/>
    <w:rsid w:val="00EF608A"/>
    <w:rsid w:val="00EF6091"/>
    <w:rsid w:val="00EF628C"/>
    <w:rsid w:val="00EF6CF4"/>
    <w:rsid w:val="00EF7293"/>
    <w:rsid w:val="00EF74C3"/>
    <w:rsid w:val="00EF74E2"/>
    <w:rsid w:val="00EF7583"/>
    <w:rsid w:val="00EF7636"/>
    <w:rsid w:val="00EF7B5C"/>
    <w:rsid w:val="00F000AD"/>
    <w:rsid w:val="00F00245"/>
    <w:rsid w:val="00F011C2"/>
    <w:rsid w:val="00F01243"/>
    <w:rsid w:val="00F01325"/>
    <w:rsid w:val="00F018B7"/>
    <w:rsid w:val="00F01E46"/>
    <w:rsid w:val="00F01EA7"/>
    <w:rsid w:val="00F01F68"/>
    <w:rsid w:val="00F025A2"/>
    <w:rsid w:val="00F025EE"/>
    <w:rsid w:val="00F0261E"/>
    <w:rsid w:val="00F02CD4"/>
    <w:rsid w:val="00F02F04"/>
    <w:rsid w:val="00F02FD4"/>
    <w:rsid w:val="00F0370D"/>
    <w:rsid w:val="00F03BE5"/>
    <w:rsid w:val="00F04476"/>
    <w:rsid w:val="00F04709"/>
    <w:rsid w:val="00F04733"/>
    <w:rsid w:val="00F049DD"/>
    <w:rsid w:val="00F04B54"/>
    <w:rsid w:val="00F04E20"/>
    <w:rsid w:val="00F0529D"/>
    <w:rsid w:val="00F05419"/>
    <w:rsid w:val="00F05514"/>
    <w:rsid w:val="00F05848"/>
    <w:rsid w:val="00F058D6"/>
    <w:rsid w:val="00F05AF5"/>
    <w:rsid w:val="00F05C67"/>
    <w:rsid w:val="00F05EA5"/>
    <w:rsid w:val="00F06455"/>
    <w:rsid w:val="00F0670D"/>
    <w:rsid w:val="00F06E45"/>
    <w:rsid w:val="00F07000"/>
    <w:rsid w:val="00F07105"/>
    <w:rsid w:val="00F0787E"/>
    <w:rsid w:val="00F07D0F"/>
    <w:rsid w:val="00F07D76"/>
    <w:rsid w:val="00F07F0E"/>
    <w:rsid w:val="00F07FE6"/>
    <w:rsid w:val="00F10924"/>
    <w:rsid w:val="00F10B7A"/>
    <w:rsid w:val="00F10E06"/>
    <w:rsid w:val="00F1107B"/>
    <w:rsid w:val="00F1121E"/>
    <w:rsid w:val="00F11E81"/>
    <w:rsid w:val="00F121DD"/>
    <w:rsid w:val="00F12C39"/>
    <w:rsid w:val="00F1335C"/>
    <w:rsid w:val="00F13A9E"/>
    <w:rsid w:val="00F141B2"/>
    <w:rsid w:val="00F14478"/>
    <w:rsid w:val="00F144C0"/>
    <w:rsid w:val="00F14909"/>
    <w:rsid w:val="00F14A81"/>
    <w:rsid w:val="00F14ECF"/>
    <w:rsid w:val="00F15034"/>
    <w:rsid w:val="00F1523C"/>
    <w:rsid w:val="00F15534"/>
    <w:rsid w:val="00F15A61"/>
    <w:rsid w:val="00F164D4"/>
    <w:rsid w:val="00F166CE"/>
    <w:rsid w:val="00F169EC"/>
    <w:rsid w:val="00F16DFC"/>
    <w:rsid w:val="00F16E4C"/>
    <w:rsid w:val="00F1707C"/>
    <w:rsid w:val="00F17172"/>
    <w:rsid w:val="00F17449"/>
    <w:rsid w:val="00F174BF"/>
    <w:rsid w:val="00F17663"/>
    <w:rsid w:val="00F178D8"/>
    <w:rsid w:val="00F2013E"/>
    <w:rsid w:val="00F2026E"/>
    <w:rsid w:val="00F2052D"/>
    <w:rsid w:val="00F20662"/>
    <w:rsid w:val="00F20842"/>
    <w:rsid w:val="00F208F1"/>
    <w:rsid w:val="00F20A75"/>
    <w:rsid w:val="00F20BF5"/>
    <w:rsid w:val="00F20C48"/>
    <w:rsid w:val="00F2168F"/>
    <w:rsid w:val="00F21854"/>
    <w:rsid w:val="00F21FE2"/>
    <w:rsid w:val="00F2210A"/>
    <w:rsid w:val="00F22758"/>
    <w:rsid w:val="00F22EF2"/>
    <w:rsid w:val="00F231D4"/>
    <w:rsid w:val="00F235C8"/>
    <w:rsid w:val="00F2376D"/>
    <w:rsid w:val="00F240F9"/>
    <w:rsid w:val="00F241C4"/>
    <w:rsid w:val="00F244BB"/>
    <w:rsid w:val="00F244D5"/>
    <w:rsid w:val="00F24999"/>
    <w:rsid w:val="00F24ADE"/>
    <w:rsid w:val="00F24C11"/>
    <w:rsid w:val="00F250C5"/>
    <w:rsid w:val="00F252BF"/>
    <w:rsid w:val="00F257CB"/>
    <w:rsid w:val="00F25F8C"/>
    <w:rsid w:val="00F2649F"/>
    <w:rsid w:val="00F26661"/>
    <w:rsid w:val="00F26AD0"/>
    <w:rsid w:val="00F271F5"/>
    <w:rsid w:val="00F275EA"/>
    <w:rsid w:val="00F2791E"/>
    <w:rsid w:val="00F2795B"/>
    <w:rsid w:val="00F27F07"/>
    <w:rsid w:val="00F300BC"/>
    <w:rsid w:val="00F30152"/>
    <w:rsid w:val="00F30440"/>
    <w:rsid w:val="00F3049A"/>
    <w:rsid w:val="00F3076F"/>
    <w:rsid w:val="00F30A93"/>
    <w:rsid w:val="00F30EC0"/>
    <w:rsid w:val="00F31091"/>
    <w:rsid w:val="00F3117E"/>
    <w:rsid w:val="00F31302"/>
    <w:rsid w:val="00F314EC"/>
    <w:rsid w:val="00F31BA0"/>
    <w:rsid w:val="00F31CAD"/>
    <w:rsid w:val="00F31DCE"/>
    <w:rsid w:val="00F32273"/>
    <w:rsid w:val="00F325F7"/>
    <w:rsid w:val="00F3291A"/>
    <w:rsid w:val="00F32A28"/>
    <w:rsid w:val="00F32A9B"/>
    <w:rsid w:val="00F32E0E"/>
    <w:rsid w:val="00F3356A"/>
    <w:rsid w:val="00F33A2A"/>
    <w:rsid w:val="00F33A33"/>
    <w:rsid w:val="00F33ADC"/>
    <w:rsid w:val="00F33B89"/>
    <w:rsid w:val="00F3431B"/>
    <w:rsid w:val="00F34364"/>
    <w:rsid w:val="00F348B8"/>
    <w:rsid w:val="00F34B70"/>
    <w:rsid w:val="00F34C59"/>
    <w:rsid w:val="00F35191"/>
    <w:rsid w:val="00F355CE"/>
    <w:rsid w:val="00F3587B"/>
    <w:rsid w:val="00F35940"/>
    <w:rsid w:val="00F35FED"/>
    <w:rsid w:val="00F36AD1"/>
    <w:rsid w:val="00F36BA8"/>
    <w:rsid w:val="00F36EE8"/>
    <w:rsid w:val="00F375EF"/>
    <w:rsid w:val="00F37623"/>
    <w:rsid w:val="00F37743"/>
    <w:rsid w:val="00F37974"/>
    <w:rsid w:val="00F379A9"/>
    <w:rsid w:val="00F40827"/>
    <w:rsid w:val="00F418BE"/>
    <w:rsid w:val="00F418EA"/>
    <w:rsid w:val="00F4191B"/>
    <w:rsid w:val="00F41A7D"/>
    <w:rsid w:val="00F41BD3"/>
    <w:rsid w:val="00F41CEE"/>
    <w:rsid w:val="00F41D0D"/>
    <w:rsid w:val="00F41FF4"/>
    <w:rsid w:val="00F42094"/>
    <w:rsid w:val="00F421A8"/>
    <w:rsid w:val="00F42340"/>
    <w:rsid w:val="00F42703"/>
    <w:rsid w:val="00F428E1"/>
    <w:rsid w:val="00F42B23"/>
    <w:rsid w:val="00F430AB"/>
    <w:rsid w:val="00F43316"/>
    <w:rsid w:val="00F433B3"/>
    <w:rsid w:val="00F4379F"/>
    <w:rsid w:val="00F4388B"/>
    <w:rsid w:val="00F43984"/>
    <w:rsid w:val="00F440F7"/>
    <w:rsid w:val="00F442BA"/>
    <w:rsid w:val="00F44E22"/>
    <w:rsid w:val="00F4505C"/>
    <w:rsid w:val="00F450B4"/>
    <w:rsid w:val="00F454F4"/>
    <w:rsid w:val="00F4556E"/>
    <w:rsid w:val="00F45D03"/>
    <w:rsid w:val="00F45E6E"/>
    <w:rsid w:val="00F45FE1"/>
    <w:rsid w:val="00F47C51"/>
    <w:rsid w:val="00F47E07"/>
    <w:rsid w:val="00F47F6F"/>
    <w:rsid w:val="00F5057D"/>
    <w:rsid w:val="00F507CF"/>
    <w:rsid w:val="00F50C88"/>
    <w:rsid w:val="00F50CD6"/>
    <w:rsid w:val="00F50DCA"/>
    <w:rsid w:val="00F50F7F"/>
    <w:rsid w:val="00F51682"/>
    <w:rsid w:val="00F5186B"/>
    <w:rsid w:val="00F51F00"/>
    <w:rsid w:val="00F52737"/>
    <w:rsid w:val="00F536DA"/>
    <w:rsid w:val="00F539A9"/>
    <w:rsid w:val="00F53B2C"/>
    <w:rsid w:val="00F53B64"/>
    <w:rsid w:val="00F53BBF"/>
    <w:rsid w:val="00F53C6E"/>
    <w:rsid w:val="00F53E54"/>
    <w:rsid w:val="00F53F40"/>
    <w:rsid w:val="00F54808"/>
    <w:rsid w:val="00F54A36"/>
    <w:rsid w:val="00F54A3D"/>
    <w:rsid w:val="00F54C9C"/>
    <w:rsid w:val="00F54CFA"/>
    <w:rsid w:val="00F54DCC"/>
    <w:rsid w:val="00F54E98"/>
    <w:rsid w:val="00F551E4"/>
    <w:rsid w:val="00F554E6"/>
    <w:rsid w:val="00F55B69"/>
    <w:rsid w:val="00F55DA2"/>
    <w:rsid w:val="00F5609B"/>
    <w:rsid w:val="00F560E5"/>
    <w:rsid w:val="00F56119"/>
    <w:rsid w:val="00F5640F"/>
    <w:rsid w:val="00F5645D"/>
    <w:rsid w:val="00F56ACD"/>
    <w:rsid w:val="00F57261"/>
    <w:rsid w:val="00F572E1"/>
    <w:rsid w:val="00F57622"/>
    <w:rsid w:val="00F576D0"/>
    <w:rsid w:val="00F5777B"/>
    <w:rsid w:val="00F57AA0"/>
    <w:rsid w:val="00F57C85"/>
    <w:rsid w:val="00F60433"/>
    <w:rsid w:val="00F608C7"/>
    <w:rsid w:val="00F60B36"/>
    <w:rsid w:val="00F60CA2"/>
    <w:rsid w:val="00F60D4D"/>
    <w:rsid w:val="00F6107F"/>
    <w:rsid w:val="00F61610"/>
    <w:rsid w:val="00F618EC"/>
    <w:rsid w:val="00F61AF2"/>
    <w:rsid w:val="00F621D1"/>
    <w:rsid w:val="00F621EE"/>
    <w:rsid w:val="00F62708"/>
    <w:rsid w:val="00F6291F"/>
    <w:rsid w:val="00F62D2E"/>
    <w:rsid w:val="00F62DA5"/>
    <w:rsid w:val="00F63110"/>
    <w:rsid w:val="00F6342F"/>
    <w:rsid w:val="00F63602"/>
    <w:rsid w:val="00F644A3"/>
    <w:rsid w:val="00F645F5"/>
    <w:rsid w:val="00F651C6"/>
    <w:rsid w:val="00F65395"/>
    <w:rsid w:val="00F653B8"/>
    <w:rsid w:val="00F6579A"/>
    <w:rsid w:val="00F65975"/>
    <w:rsid w:val="00F65DD8"/>
    <w:rsid w:val="00F65F06"/>
    <w:rsid w:val="00F65F9D"/>
    <w:rsid w:val="00F661E5"/>
    <w:rsid w:val="00F66950"/>
    <w:rsid w:val="00F66AAC"/>
    <w:rsid w:val="00F670D4"/>
    <w:rsid w:val="00F674D2"/>
    <w:rsid w:val="00F67543"/>
    <w:rsid w:val="00F676EF"/>
    <w:rsid w:val="00F67834"/>
    <w:rsid w:val="00F679C8"/>
    <w:rsid w:val="00F67F8F"/>
    <w:rsid w:val="00F70A55"/>
    <w:rsid w:val="00F7171A"/>
    <w:rsid w:val="00F71957"/>
    <w:rsid w:val="00F71B86"/>
    <w:rsid w:val="00F71C04"/>
    <w:rsid w:val="00F71E7F"/>
    <w:rsid w:val="00F71FEB"/>
    <w:rsid w:val="00F7304C"/>
    <w:rsid w:val="00F7309B"/>
    <w:rsid w:val="00F7358C"/>
    <w:rsid w:val="00F73A29"/>
    <w:rsid w:val="00F73D32"/>
    <w:rsid w:val="00F73D6E"/>
    <w:rsid w:val="00F742E3"/>
    <w:rsid w:val="00F749E9"/>
    <w:rsid w:val="00F74AF1"/>
    <w:rsid w:val="00F750C4"/>
    <w:rsid w:val="00F764BC"/>
    <w:rsid w:val="00F76620"/>
    <w:rsid w:val="00F76A5A"/>
    <w:rsid w:val="00F76F8F"/>
    <w:rsid w:val="00F77A2E"/>
    <w:rsid w:val="00F77BE5"/>
    <w:rsid w:val="00F77C72"/>
    <w:rsid w:val="00F77D05"/>
    <w:rsid w:val="00F8055A"/>
    <w:rsid w:val="00F80A44"/>
    <w:rsid w:val="00F80E0F"/>
    <w:rsid w:val="00F8109A"/>
    <w:rsid w:val="00F81822"/>
    <w:rsid w:val="00F81D3E"/>
    <w:rsid w:val="00F822AF"/>
    <w:rsid w:val="00F8247F"/>
    <w:rsid w:val="00F826A6"/>
    <w:rsid w:val="00F826FC"/>
    <w:rsid w:val="00F82E7E"/>
    <w:rsid w:val="00F83238"/>
    <w:rsid w:val="00F8323C"/>
    <w:rsid w:val="00F832DA"/>
    <w:rsid w:val="00F83400"/>
    <w:rsid w:val="00F835D2"/>
    <w:rsid w:val="00F83919"/>
    <w:rsid w:val="00F83B06"/>
    <w:rsid w:val="00F83E4D"/>
    <w:rsid w:val="00F8401F"/>
    <w:rsid w:val="00F84292"/>
    <w:rsid w:val="00F84321"/>
    <w:rsid w:val="00F844B5"/>
    <w:rsid w:val="00F846CF"/>
    <w:rsid w:val="00F84F6A"/>
    <w:rsid w:val="00F8534B"/>
    <w:rsid w:val="00F8550E"/>
    <w:rsid w:val="00F8572A"/>
    <w:rsid w:val="00F85A0D"/>
    <w:rsid w:val="00F85E3E"/>
    <w:rsid w:val="00F85EA3"/>
    <w:rsid w:val="00F86002"/>
    <w:rsid w:val="00F86267"/>
    <w:rsid w:val="00F865CB"/>
    <w:rsid w:val="00F869E1"/>
    <w:rsid w:val="00F8739F"/>
    <w:rsid w:val="00F87570"/>
    <w:rsid w:val="00F8789A"/>
    <w:rsid w:val="00F87978"/>
    <w:rsid w:val="00F87F1C"/>
    <w:rsid w:val="00F90945"/>
    <w:rsid w:val="00F9107A"/>
    <w:rsid w:val="00F910DF"/>
    <w:rsid w:val="00F9138D"/>
    <w:rsid w:val="00F917BC"/>
    <w:rsid w:val="00F91BE6"/>
    <w:rsid w:val="00F91D01"/>
    <w:rsid w:val="00F91E5E"/>
    <w:rsid w:val="00F91F45"/>
    <w:rsid w:val="00F92D39"/>
    <w:rsid w:val="00F92EFC"/>
    <w:rsid w:val="00F933AF"/>
    <w:rsid w:val="00F93F4A"/>
    <w:rsid w:val="00F93F8E"/>
    <w:rsid w:val="00F940F5"/>
    <w:rsid w:val="00F9442A"/>
    <w:rsid w:val="00F94B2B"/>
    <w:rsid w:val="00F953A9"/>
    <w:rsid w:val="00F95511"/>
    <w:rsid w:val="00F95CC8"/>
    <w:rsid w:val="00F95E47"/>
    <w:rsid w:val="00F966E6"/>
    <w:rsid w:val="00F967CD"/>
    <w:rsid w:val="00F96828"/>
    <w:rsid w:val="00F96843"/>
    <w:rsid w:val="00F9698E"/>
    <w:rsid w:val="00F96FAB"/>
    <w:rsid w:val="00F96FBD"/>
    <w:rsid w:val="00F97064"/>
    <w:rsid w:val="00F97264"/>
    <w:rsid w:val="00F9755A"/>
    <w:rsid w:val="00F97670"/>
    <w:rsid w:val="00F97A07"/>
    <w:rsid w:val="00F97BD1"/>
    <w:rsid w:val="00F97D84"/>
    <w:rsid w:val="00FA013B"/>
    <w:rsid w:val="00FA0A61"/>
    <w:rsid w:val="00FA0E2F"/>
    <w:rsid w:val="00FA0EED"/>
    <w:rsid w:val="00FA0F6F"/>
    <w:rsid w:val="00FA1266"/>
    <w:rsid w:val="00FA1B0D"/>
    <w:rsid w:val="00FA1D6C"/>
    <w:rsid w:val="00FA1EF5"/>
    <w:rsid w:val="00FA2391"/>
    <w:rsid w:val="00FA270C"/>
    <w:rsid w:val="00FA2D44"/>
    <w:rsid w:val="00FA342D"/>
    <w:rsid w:val="00FA36E1"/>
    <w:rsid w:val="00FA41C0"/>
    <w:rsid w:val="00FA4344"/>
    <w:rsid w:val="00FA435E"/>
    <w:rsid w:val="00FA4BBE"/>
    <w:rsid w:val="00FA5276"/>
    <w:rsid w:val="00FA5588"/>
    <w:rsid w:val="00FA57FC"/>
    <w:rsid w:val="00FA5A9C"/>
    <w:rsid w:val="00FA5F66"/>
    <w:rsid w:val="00FA6521"/>
    <w:rsid w:val="00FA6BC8"/>
    <w:rsid w:val="00FA6E15"/>
    <w:rsid w:val="00FA77EE"/>
    <w:rsid w:val="00FA780D"/>
    <w:rsid w:val="00FA7B05"/>
    <w:rsid w:val="00FA7B87"/>
    <w:rsid w:val="00FA7BC2"/>
    <w:rsid w:val="00FA7DBB"/>
    <w:rsid w:val="00FA7E4C"/>
    <w:rsid w:val="00FA7F6C"/>
    <w:rsid w:val="00FA7FE5"/>
    <w:rsid w:val="00FB004B"/>
    <w:rsid w:val="00FB02C3"/>
    <w:rsid w:val="00FB0475"/>
    <w:rsid w:val="00FB0567"/>
    <w:rsid w:val="00FB0889"/>
    <w:rsid w:val="00FB0B16"/>
    <w:rsid w:val="00FB0E05"/>
    <w:rsid w:val="00FB0FDC"/>
    <w:rsid w:val="00FB1075"/>
    <w:rsid w:val="00FB1C2A"/>
    <w:rsid w:val="00FB1F46"/>
    <w:rsid w:val="00FB2063"/>
    <w:rsid w:val="00FB22F1"/>
    <w:rsid w:val="00FB28C4"/>
    <w:rsid w:val="00FB2CCF"/>
    <w:rsid w:val="00FB2ED9"/>
    <w:rsid w:val="00FB335D"/>
    <w:rsid w:val="00FB34FC"/>
    <w:rsid w:val="00FB3675"/>
    <w:rsid w:val="00FB3ACE"/>
    <w:rsid w:val="00FB3CFB"/>
    <w:rsid w:val="00FB4B26"/>
    <w:rsid w:val="00FB4C1E"/>
    <w:rsid w:val="00FB5058"/>
    <w:rsid w:val="00FB5308"/>
    <w:rsid w:val="00FB5487"/>
    <w:rsid w:val="00FB5641"/>
    <w:rsid w:val="00FB5CA1"/>
    <w:rsid w:val="00FB5CAF"/>
    <w:rsid w:val="00FB5E53"/>
    <w:rsid w:val="00FB6083"/>
    <w:rsid w:val="00FB60EF"/>
    <w:rsid w:val="00FB64BB"/>
    <w:rsid w:val="00FB67AF"/>
    <w:rsid w:val="00FB777E"/>
    <w:rsid w:val="00FB7E1C"/>
    <w:rsid w:val="00FC0C0F"/>
    <w:rsid w:val="00FC1179"/>
    <w:rsid w:val="00FC1192"/>
    <w:rsid w:val="00FC11AD"/>
    <w:rsid w:val="00FC11DF"/>
    <w:rsid w:val="00FC12FD"/>
    <w:rsid w:val="00FC1459"/>
    <w:rsid w:val="00FC174E"/>
    <w:rsid w:val="00FC1CE5"/>
    <w:rsid w:val="00FC1F51"/>
    <w:rsid w:val="00FC1FCF"/>
    <w:rsid w:val="00FC2333"/>
    <w:rsid w:val="00FC358C"/>
    <w:rsid w:val="00FC4554"/>
    <w:rsid w:val="00FC4AA6"/>
    <w:rsid w:val="00FC4AE4"/>
    <w:rsid w:val="00FC5866"/>
    <w:rsid w:val="00FC61CF"/>
    <w:rsid w:val="00FC6EF2"/>
    <w:rsid w:val="00FC7051"/>
    <w:rsid w:val="00FC7057"/>
    <w:rsid w:val="00FC72BF"/>
    <w:rsid w:val="00FC799E"/>
    <w:rsid w:val="00FD0726"/>
    <w:rsid w:val="00FD0A25"/>
    <w:rsid w:val="00FD0A31"/>
    <w:rsid w:val="00FD129C"/>
    <w:rsid w:val="00FD18AE"/>
    <w:rsid w:val="00FD1B63"/>
    <w:rsid w:val="00FD1F41"/>
    <w:rsid w:val="00FD1F5F"/>
    <w:rsid w:val="00FD20DE"/>
    <w:rsid w:val="00FD21EA"/>
    <w:rsid w:val="00FD2375"/>
    <w:rsid w:val="00FD3088"/>
    <w:rsid w:val="00FD3CA5"/>
    <w:rsid w:val="00FD3E7F"/>
    <w:rsid w:val="00FD3F14"/>
    <w:rsid w:val="00FD3F59"/>
    <w:rsid w:val="00FD401F"/>
    <w:rsid w:val="00FD40DF"/>
    <w:rsid w:val="00FD497B"/>
    <w:rsid w:val="00FD4B71"/>
    <w:rsid w:val="00FD56AB"/>
    <w:rsid w:val="00FD56FC"/>
    <w:rsid w:val="00FD58EC"/>
    <w:rsid w:val="00FD59BB"/>
    <w:rsid w:val="00FD7122"/>
    <w:rsid w:val="00FD76F0"/>
    <w:rsid w:val="00FD78D4"/>
    <w:rsid w:val="00FD7930"/>
    <w:rsid w:val="00FE08B8"/>
    <w:rsid w:val="00FE0A9D"/>
    <w:rsid w:val="00FE0ED1"/>
    <w:rsid w:val="00FE0FCB"/>
    <w:rsid w:val="00FE1930"/>
    <w:rsid w:val="00FE244C"/>
    <w:rsid w:val="00FE2582"/>
    <w:rsid w:val="00FE286A"/>
    <w:rsid w:val="00FE2997"/>
    <w:rsid w:val="00FE2CD2"/>
    <w:rsid w:val="00FE2D33"/>
    <w:rsid w:val="00FE32AD"/>
    <w:rsid w:val="00FE34C7"/>
    <w:rsid w:val="00FE3C49"/>
    <w:rsid w:val="00FE3CBB"/>
    <w:rsid w:val="00FE3D36"/>
    <w:rsid w:val="00FE4298"/>
    <w:rsid w:val="00FE4B61"/>
    <w:rsid w:val="00FE510B"/>
    <w:rsid w:val="00FE5321"/>
    <w:rsid w:val="00FE5E12"/>
    <w:rsid w:val="00FE5E50"/>
    <w:rsid w:val="00FE6040"/>
    <w:rsid w:val="00FE69E3"/>
    <w:rsid w:val="00FE6E5E"/>
    <w:rsid w:val="00FE7B7A"/>
    <w:rsid w:val="00FE7BE9"/>
    <w:rsid w:val="00FF01B1"/>
    <w:rsid w:val="00FF0713"/>
    <w:rsid w:val="00FF093C"/>
    <w:rsid w:val="00FF1026"/>
    <w:rsid w:val="00FF1E79"/>
    <w:rsid w:val="00FF1EE8"/>
    <w:rsid w:val="00FF1FEB"/>
    <w:rsid w:val="00FF21AD"/>
    <w:rsid w:val="00FF2241"/>
    <w:rsid w:val="00FF2E59"/>
    <w:rsid w:val="00FF37D2"/>
    <w:rsid w:val="00FF37DB"/>
    <w:rsid w:val="00FF3E08"/>
    <w:rsid w:val="00FF3FB5"/>
    <w:rsid w:val="00FF4343"/>
    <w:rsid w:val="00FF4634"/>
    <w:rsid w:val="00FF47C3"/>
    <w:rsid w:val="00FF494B"/>
    <w:rsid w:val="00FF563B"/>
    <w:rsid w:val="00FF597D"/>
    <w:rsid w:val="00FF5D59"/>
    <w:rsid w:val="00FF5FB2"/>
    <w:rsid w:val="00FF6D9D"/>
    <w:rsid w:val="00FF711E"/>
    <w:rsid w:val="00FF7261"/>
    <w:rsid w:val="00FF72DC"/>
    <w:rsid w:val="00FF738E"/>
    <w:rsid w:val="00FF77EE"/>
    <w:rsid w:val="00FF7871"/>
    <w:rsid w:val="00FF7941"/>
    <w:rsid w:val="00FF7A1C"/>
    <w:rsid w:val="00FF7CBF"/>
    <w:rsid w:val="00FF7E0E"/>
    <w:rsid w:val="00FF7E43"/>
    <w:rsid w:val="00FF7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6108F"/>
  <w15:docId w15:val="{59558141-1BFB-4E1C-9A15-A6A36B193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F45"/>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uiPriority w:val="99"/>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character" w:customStyle="1" w:styleId="TALChar">
    <w:name w:val="TAL Char"/>
    <w:link w:val="TAL"/>
    <w:rsid w:val="00BF5483"/>
    <w:rPr>
      <w:rFonts w:ascii="Arial" w:hAnsi="Arial"/>
      <w:sz w:val="18"/>
      <w:lang w:val="en-GB" w:eastAsia="en-US"/>
    </w:rPr>
  </w:style>
  <w:style w:type="character" w:customStyle="1" w:styleId="TAHChar">
    <w:name w:val="TAH Char"/>
    <w:link w:val="TAH"/>
    <w:rsid w:val="00BF5483"/>
    <w:rPr>
      <w:rFonts w:ascii="Arial" w:hAnsi="Arial"/>
      <w:b/>
      <w:sz w:val="18"/>
      <w:lang w:val="en-GB" w:eastAsia="en-US"/>
    </w:rPr>
  </w:style>
  <w:style w:type="character" w:styleId="a7">
    <w:name w:val="annotation reference"/>
    <w:rsid w:val="001F0B7F"/>
    <w:rPr>
      <w:sz w:val="16"/>
      <w:szCs w:val="16"/>
    </w:rPr>
  </w:style>
  <w:style w:type="paragraph" w:styleId="a8">
    <w:name w:val="annotation text"/>
    <w:basedOn w:val="a"/>
    <w:link w:val="a9"/>
    <w:uiPriority w:val="99"/>
    <w:qFormat/>
    <w:rsid w:val="001F0B7F"/>
    <w:rPr>
      <w:lang w:eastAsia="x-none"/>
    </w:rPr>
  </w:style>
  <w:style w:type="character" w:customStyle="1" w:styleId="a9">
    <w:name w:val="批注文字 字符"/>
    <w:link w:val="a8"/>
    <w:uiPriority w:val="99"/>
    <w:qFormat/>
    <w:rsid w:val="001F0B7F"/>
    <w:rPr>
      <w:lang w:val="en-GB"/>
    </w:rPr>
  </w:style>
  <w:style w:type="paragraph" w:styleId="aa">
    <w:name w:val="annotation subject"/>
    <w:basedOn w:val="a8"/>
    <w:next w:val="a8"/>
    <w:link w:val="ab"/>
    <w:rsid w:val="001F0B7F"/>
    <w:rPr>
      <w:b/>
      <w:bCs/>
    </w:rPr>
  </w:style>
  <w:style w:type="character" w:customStyle="1" w:styleId="ab">
    <w:name w:val="批注主题 字符"/>
    <w:link w:val="aa"/>
    <w:rsid w:val="001F0B7F"/>
    <w:rPr>
      <w:b/>
      <w:bCs/>
      <w:lang w:val="en-GB"/>
    </w:rPr>
  </w:style>
  <w:style w:type="paragraph" w:styleId="ac">
    <w:name w:val="Revision"/>
    <w:hidden/>
    <w:uiPriority w:val="99"/>
    <w:semiHidden/>
    <w:rsid w:val="001F0B7F"/>
    <w:rPr>
      <w:lang w:val="en-GB" w:eastAsia="en-US"/>
    </w:rPr>
  </w:style>
  <w:style w:type="paragraph" w:styleId="ad">
    <w:name w:val="Balloon Text"/>
    <w:basedOn w:val="a"/>
    <w:link w:val="ae"/>
    <w:rsid w:val="001F0B7F"/>
    <w:pPr>
      <w:spacing w:after="0"/>
    </w:pPr>
    <w:rPr>
      <w:rFonts w:ascii="Tahoma" w:hAnsi="Tahoma"/>
      <w:sz w:val="16"/>
      <w:szCs w:val="16"/>
      <w:lang w:eastAsia="x-none"/>
    </w:rPr>
  </w:style>
  <w:style w:type="character" w:customStyle="1" w:styleId="ae">
    <w:name w:val="批注框文本 字符"/>
    <w:link w:val="ad"/>
    <w:rsid w:val="001F0B7F"/>
    <w:rPr>
      <w:rFonts w:ascii="Tahoma" w:hAnsi="Tahoma" w:cs="Tahoma"/>
      <w:sz w:val="16"/>
      <w:szCs w:val="16"/>
      <w:lang w:val="en-GB"/>
    </w:rPr>
  </w:style>
  <w:style w:type="character" w:customStyle="1" w:styleId="B1Char">
    <w:name w:val="B1 Char"/>
    <w:link w:val="B1"/>
    <w:locked/>
    <w:rsid w:val="004562DB"/>
    <w:rPr>
      <w:lang w:val="en-GB" w:eastAsia="en-US"/>
    </w:rPr>
  </w:style>
  <w:style w:type="character" w:customStyle="1" w:styleId="B1Zchn">
    <w:name w:val="B1 Zchn"/>
    <w:locked/>
    <w:rsid w:val="009C2A4D"/>
    <w:rPr>
      <w:lang w:val="en-GB" w:eastAsia="en-US"/>
    </w:rPr>
  </w:style>
  <w:style w:type="paragraph" w:styleId="af">
    <w:name w:val="Document Map"/>
    <w:basedOn w:val="a"/>
    <w:link w:val="af0"/>
    <w:rsid w:val="00252643"/>
    <w:rPr>
      <w:rFonts w:ascii="宋体"/>
      <w:sz w:val="18"/>
      <w:szCs w:val="18"/>
    </w:rPr>
  </w:style>
  <w:style w:type="character" w:customStyle="1" w:styleId="af0">
    <w:name w:val="文档结构图 字符"/>
    <w:link w:val="af"/>
    <w:rsid w:val="00252643"/>
    <w:rPr>
      <w:rFonts w:ascii="宋体" w:eastAsia="宋体"/>
      <w:sz w:val="18"/>
      <w:szCs w:val="18"/>
      <w:lang w:val="en-GB" w:eastAsia="en-US"/>
    </w:rPr>
  </w:style>
  <w:style w:type="character" w:customStyle="1" w:styleId="10">
    <w:name w:val="标题 1 字符"/>
    <w:link w:val="1"/>
    <w:rsid w:val="007375CA"/>
    <w:rPr>
      <w:rFonts w:ascii="Arial" w:hAnsi="Arial"/>
      <w:sz w:val="36"/>
      <w:lang w:val="en-GB" w:eastAsia="en-US" w:bidi="ar-SA"/>
    </w:rPr>
  </w:style>
  <w:style w:type="character" w:customStyle="1" w:styleId="NOZchn">
    <w:name w:val="NO Zchn"/>
    <w:link w:val="NO"/>
    <w:rsid w:val="00782A48"/>
    <w:rPr>
      <w:lang w:val="en-GB" w:eastAsia="en-US"/>
    </w:rPr>
  </w:style>
  <w:style w:type="paragraph" w:styleId="af1">
    <w:name w:val="Normal (Web)"/>
    <w:basedOn w:val="a"/>
    <w:uiPriority w:val="99"/>
    <w:unhideWhenUsed/>
    <w:rsid w:val="00782A48"/>
    <w:pPr>
      <w:spacing w:before="100" w:beforeAutospacing="1" w:after="100" w:afterAutospacing="1"/>
    </w:pPr>
    <w:rPr>
      <w:rFonts w:ascii="宋体" w:hAnsi="宋体" w:cs="宋体"/>
      <w:sz w:val="24"/>
      <w:szCs w:val="24"/>
      <w:lang w:val="en-US" w:eastAsia="zh-CN"/>
    </w:rPr>
  </w:style>
  <w:style w:type="paragraph" w:styleId="af2">
    <w:name w:val="List Paragraph"/>
    <w:aliases w:val="- Bullets,?? ??,?????,????,Lista1,リスト段落"/>
    <w:basedOn w:val="a"/>
    <w:link w:val="af3"/>
    <w:uiPriority w:val="34"/>
    <w:qFormat/>
    <w:rsid w:val="00910968"/>
    <w:pPr>
      <w:spacing w:after="0"/>
      <w:ind w:firstLineChars="200" w:firstLine="420"/>
    </w:pPr>
    <w:rPr>
      <w:rFonts w:ascii="宋体" w:hAnsi="宋体"/>
      <w:sz w:val="24"/>
      <w:szCs w:val="24"/>
      <w:lang w:val="x-none" w:eastAsia="x-none"/>
    </w:rPr>
  </w:style>
  <w:style w:type="paragraph" w:customStyle="1" w:styleId="Observation">
    <w:name w:val="Observation"/>
    <w:basedOn w:val="af4"/>
    <w:next w:val="a"/>
    <w:rsid w:val="00684A78"/>
    <w:pPr>
      <w:tabs>
        <w:tab w:val="left" w:pos="1800"/>
      </w:tabs>
      <w:spacing w:before="100" w:after="200"/>
      <w:ind w:left="1800" w:hanging="1800"/>
    </w:pPr>
    <w:rPr>
      <w:rFonts w:ascii="Times New Roman" w:eastAsia="宋体" w:hAnsi="Times New Roman"/>
      <w:b/>
      <w:bCs/>
    </w:rPr>
  </w:style>
  <w:style w:type="paragraph" w:customStyle="1" w:styleId="Proposal">
    <w:name w:val="Proposal"/>
    <w:basedOn w:val="Observation"/>
    <w:link w:val="ProposalChar"/>
    <w:qFormat/>
    <w:rsid w:val="00684A78"/>
  </w:style>
  <w:style w:type="paragraph" w:styleId="af4">
    <w:name w:val="caption"/>
    <w:basedOn w:val="a"/>
    <w:next w:val="a"/>
    <w:unhideWhenUsed/>
    <w:qFormat/>
    <w:rsid w:val="00684A78"/>
    <w:rPr>
      <w:rFonts w:ascii="Cambria" w:eastAsia="黑体" w:hAnsi="Cambria"/>
    </w:rPr>
  </w:style>
  <w:style w:type="character" w:customStyle="1" w:styleId="B2Char">
    <w:name w:val="B2 Char"/>
    <w:link w:val="B2"/>
    <w:rsid w:val="008A62F7"/>
    <w:rPr>
      <w:lang w:val="en-GB" w:eastAsia="en-US"/>
    </w:rPr>
  </w:style>
  <w:style w:type="character" w:customStyle="1" w:styleId="EditorsNoteCharChar">
    <w:name w:val="Editor's Note Char Char"/>
    <w:link w:val="EditorsNote"/>
    <w:locked/>
    <w:rsid w:val="006D1159"/>
    <w:rPr>
      <w:color w:val="FF0000"/>
      <w:lang w:val="en-GB" w:eastAsia="en-US"/>
    </w:rPr>
  </w:style>
  <w:style w:type="character" w:customStyle="1" w:styleId="Doc-text2Char">
    <w:name w:val="Doc-text2 Char"/>
    <w:link w:val="Doc-text2"/>
    <w:qFormat/>
    <w:locked/>
    <w:rsid w:val="00B9709C"/>
    <w:rPr>
      <w:rFonts w:ascii="Arial" w:eastAsia="MS Mincho" w:hAnsi="Arial" w:cs="Arial"/>
      <w:szCs w:val="24"/>
      <w:lang w:val="en-GB" w:eastAsia="en-GB"/>
    </w:rPr>
  </w:style>
  <w:style w:type="paragraph" w:customStyle="1" w:styleId="Doc-text2">
    <w:name w:val="Doc-text2"/>
    <w:basedOn w:val="a"/>
    <w:link w:val="Doc-text2Char"/>
    <w:qFormat/>
    <w:rsid w:val="00B9709C"/>
    <w:pPr>
      <w:tabs>
        <w:tab w:val="left" w:pos="1622"/>
      </w:tabs>
      <w:spacing w:after="0"/>
      <w:ind w:left="1622" w:hanging="363"/>
    </w:pPr>
    <w:rPr>
      <w:rFonts w:ascii="Arial" w:eastAsia="MS Mincho" w:hAnsi="Arial"/>
      <w:szCs w:val="24"/>
      <w:lang w:eastAsia="en-GB"/>
    </w:rPr>
  </w:style>
  <w:style w:type="character" w:customStyle="1" w:styleId="EditorsNoteChar">
    <w:name w:val="Editor's Note Char"/>
    <w:rsid w:val="00D326E9"/>
    <w:rPr>
      <w:color w:val="FF0000"/>
      <w:lang w:eastAsia="en-US"/>
    </w:rPr>
  </w:style>
  <w:style w:type="paragraph" w:customStyle="1" w:styleId="Doc-title">
    <w:name w:val="Doc-title"/>
    <w:basedOn w:val="a"/>
    <w:next w:val="Doc-text2"/>
    <w:link w:val="Doc-titleChar"/>
    <w:qFormat/>
    <w:rsid w:val="000A2CB2"/>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2CB2"/>
    <w:rPr>
      <w:rFonts w:ascii="Arial" w:eastAsia="MS Mincho" w:hAnsi="Arial"/>
      <w:noProof/>
      <w:szCs w:val="24"/>
      <w:lang w:val="en-GB" w:eastAsia="en-GB"/>
    </w:rPr>
  </w:style>
  <w:style w:type="character" w:customStyle="1" w:styleId="30">
    <w:name w:val="标题 3 字符"/>
    <w:link w:val="3"/>
    <w:rsid w:val="00C82E2A"/>
    <w:rPr>
      <w:rFonts w:ascii="Arial" w:hAnsi="Arial"/>
      <w:sz w:val="28"/>
      <w:lang w:val="en-GB" w:eastAsia="en-US"/>
    </w:rPr>
  </w:style>
  <w:style w:type="character" w:customStyle="1" w:styleId="GuidanceChar">
    <w:name w:val="Guidance Char"/>
    <w:link w:val="Guidance"/>
    <w:rsid w:val="00B64E4D"/>
    <w:rPr>
      <w:i/>
      <w:color w:val="0000FF"/>
      <w:lang w:val="en-GB" w:eastAsia="en-US"/>
    </w:rPr>
  </w:style>
  <w:style w:type="paragraph" w:styleId="12">
    <w:name w:val="index 1"/>
    <w:basedOn w:val="a"/>
    <w:rsid w:val="00CB3DB6"/>
    <w:pPr>
      <w:keepLines/>
      <w:overflowPunct w:val="0"/>
      <w:autoSpaceDE w:val="0"/>
      <w:autoSpaceDN w:val="0"/>
      <w:adjustRightInd w:val="0"/>
      <w:spacing w:after="0"/>
      <w:textAlignment w:val="baseline"/>
    </w:pPr>
    <w:rPr>
      <w:rFonts w:eastAsia="MS Mincho"/>
    </w:rPr>
  </w:style>
  <w:style w:type="character" w:customStyle="1" w:styleId="ProposalChar">
    <w:name w:val="Proposal Char"/>
    <w:link w:val="Proposal"/>
    <w:rsid w:val="003B7FD3"/>
    <w:rPr>
      <w:b/>
      <w:bCs/>
      <w:lang w:val="en-GB" w:eastAsia="en-US"/>
    </w:rPr>
  </w:style>
  <w:style w:type="character" w:customStyle="1" w:styleId="af3">
    <w:name w:val="列出段落 字符"/>
    <w:aliases w:val="- Bullets 字符,?? ?? 字符,????? 字符,???? 字符,Lista1 字符,リスト段落 字符"/>
    <w:link w:val="af2"/>
    <w:uiPriority w:val="34"/>
    <w:qFormat/>
    <w:rsid w:val="00DD4A7F"/>
    <w:rPr>
      <w:rFonts w:ascii="宋体" w:hAnsi="宋体" w:cs="宋体"/>
      <w:sz w:val="24"/>
      <w:szCs w:val="24"/>
    </w:rPr>
  </w:style>
  <w:style w:type="character" w:customStyle="1" w:styleId="TFChar">
    <w:name w:val="TF Char"/>
    <w:link w:val="TF"/>
    <w:rsid w:val="005A559C"/>
    <w:rPr>
      <w:rFonts w:ascii="Arial" w:hAnsi="Arial"/>
      <w:b/>
      <w:lang w:val="en-GB" w:eastAsia="en-US"/>
    </w:rPr>
  </w:style>
  <w:style w:type="paragraph" w:customStyle="1" w:styleId="3GPPHeader">
    <w:name w:val="3GPP_Header"/>
    <w:basedOn w:val="a"/>
    <w:rsid w:val="008A76B9"/>
    <w:pPr>
      <w:tabs>
        <w:tab w:val="left" w:pos="1701"/>
        <w:tab w:val="right" w:pos="9639"/>
      </w:tabs>
      <w:overflowPunct w:val="0"/>
      <w:autoSpaceDE w:val="0"/>
      <w:autoSpaceDN w:val="0"/>
      <w:adjustRightInd w:val="0"/>
      <w:spacing w:after="240"/>
      <w:jc w:val="both"/>
    </w:pPr>
    <w:rPr>
      <w:rFonts w:ascii="Arial" w:hAnsi="Arial"/>
      <w:b/>
      <w:sz w:val="24"/>
      <w:lang w:eastAsia="zh-CN"/>
    </w:rPr>
  </w:style>
  <w:style w:type="table" w:styleId="af5">
    <w:name w:val="Table Grid"/>
    <w:basedOn w:val="a1"/>
    <w:rsid w:val="00245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rsid w:val="00406017"/>
    <w:rPr>
      <w:color w:val="954F72"/>
      <w:u w:val="singl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8"/>
    <w:rsid w:val="00402F60"/>
    <w:pPr>
      <w:spacing w:after="120"/>
      <w:jc w:val="both"/>
    </w:pPr>
    <w:rPr>
      <w:rFonts w:eastAsia="MS Mincho"/>
      <w:szCs w:val="24"/>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7"/>
    <w:rsid w:val="00402F60"/>
    <w:rPr>
      <w:rFonts w:eastAsia="MS Mincho"/>
      <w:szCs w:val="24"/>
      <w:lang w:eastAsia="en-US"/>
    </w:rPr>
  </w:style>
  <w:style w:type="paragraph" w:customStyle="1" w:styleId="Agreement">
    <w:name w:val="Agreement"/>
    <w:basedOn w:val="a"/>
    <w:next w:val="Doc-text2"/>
    <w:rsid w:val="001D0B23"/>
    <w:pPr>
      <w:numPr>
        <w:numId w:val="2"/>
      </w:numPr>
      <w:tabs>
        <w:tab w:val="num" w:pos="1619"/>
      </w:tabs>
      <w:spacing w:before="60" w:after="0"/>
      <w:ind w:left="1619"/>
    </w:pPr>
    <w:rPr>
      <w:rFonts w:ascii="Arial" w:eastAsia="MS Mincho" w:hAnsi="Arial"/>
      <w:b/>
      <w:szCs w:val="24"/>
      <w:lang w:eastAsia="en-GB"/>
    </w:rPr>
  </w:style>
  <w:style w:type="character" w:customStyle="1" w:styleId="PLChar">
    <w:name w:val="PL Char"/>
    <w:link w:val="PL"/>
    <w:qFormat/>
    <w:rsid w:val="00D02ABC"/>
    <w:rPr>
      <w:rFonts w:ascii="Courier New" w:hAnsi="Courier New"/>
      <w:noProof/>
      <w:sz w:val="16"/>
      <w:lang w:val="en-GB" w:eastAsia="en-US"/>
    </w:rPr>
  </w:style>
  <w:style w:type="character" w:customStyle="1" w:styleId="af9">
    <w:name w:val="列表段落 字符"/>
    <w:uiPriority w:val="34"/>
    <w:qFormat/>
    <w:rsid w:val="00EE287A"/>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7016">
      <w:bodyDiv w:val="1"/>
      <w:marLeft w:val="0"/>
      <w:marRight w:val="0"/>
      <w:marTop w:val="0"/>
      <w:marBottom w:val="0"/>
      <w:divBdr>
        <w:top w:val="none" w:sz="0" w:space="0" w:color="auto"/>
        <w:left w:val="none" w:sz="0" w:space="0" w:color="auto"/>
        <w:bottom w:val="none" w:sz="0" w:space="0" w:color="auto"/>
        <w:right w:val="none" w:sz="0" w:space="0" w:color="auto"/>
      </w:divBdr>
    </w:div>
    <w:div w:id="58133947">
      <w:bodyDiv w:val="1"/>
      <w:marLeft w:val="0"/>
      <w:marRight w:val="0"/>
      <w:marTop w:val="0"/>
      <w:marBottom w:val="0"/>
      <w:divBdr>
        <w:top w:val="none" w:sz="0" w:space="0" w:color="auto"/>
        <w:left w:val="none" w:sz="0" w:space="0" w:color="auto"/>
        <w:bottom w:val="none" w:sz="0" w:space="0" w:color="auto"/>
        <w:right w:val="none" w:sz="0" w:space="0" w:color="auto"/>
      </w:divBdr>
    </w:div>
    <w:div w:id="187378627">
      <w:bodyDiv w:val="1"/>
      <w:marLeft w:val="0"/>
      <w:marRight w:val="0"/>
      <w:marTop w:val="0"/>
      <w:marBottom w:val="0"/>
      <w:divBdr>
        <w:top w:val="none" w:sz="0" w:space="0" w:color="auto"/>
        <w:left w:val="none" w:sz="0" w:space="0" w:color="auto"/>
        <w:bottom w:val="none" w:sz="0" w:space="0" w:color="auto"/>
        <w:right w:val="none" w:sz="0" w:space="0" w:color="auto"/>
      </w:divBdr>
    </w:div>
    <w:div w:id="197545037">
      <w:bodyDiv w:val="1"/>
      <w:marLeft w:val="0"/>
      <w:marRight w:val="0"/>
      <w:marTop w:val="0"/>
      <w:marBottom w:val="0"/>
      <w:divBdr>
        <w:top w:val="none" w:sz="0" w:space="0" w:color="auto"/>
        <w:left w:val="none" w:sz="0" w:space="0" w:color="auto"/>
        <w:bottom w:val="none" w:sz="0" w:space="0" w:color="auto"/>
        <w:right w:val="none" w:sz="0" w:space="0" w:color="auto"/>
      </w:divBdr>
    </w:div>
    <w:div w:id="239140965">
      <w:bodyDiv w:val="1"/>
      <w:marLeft w:val="0"/>
      <w:marRight w:val="0"/>
      <w:marTop w:val="0"/>
      <w:marBottom w:val="0"/>
      <w:divBdr>
        <w:top w:val="none" w:sz="0" w:space="0" w:color="auto"/>
        <w:left w:val="none" w:sz="0" w:space="0" w:color="auto"/>
        <w:bottom w:val="none" w:sz="0" w:space="0" w:color="auto"/>
        <w:right w:val="none" w:sz="0" w:space="0" w:color="auto"/>
      </w:divBdr>
    </w:div>
    <w:div w:id="262614776">
      <w:bodyDiv w:val="1"/>
      <w:marLeft w:val="0"/>
      <w:marRight w:val="0"/>
      <w:marTop w:val="0"/>
      <w:marBottom w:val="0"/>
      <w:divBdr>
        <w:top w:val="none" w:sz="0" w:space="0" w:color="auto"/>
        <w:left w:val="none" w:sz="0" w:space="0" w:color="auto"/>
        <w:bottom w:val="none" w:sz="0" w:space="0" w:color="auto"/>
        <w:right w:val="none" w:sz="0" w:space="0" w:color="auto"/>
      </w:divBdr>
    </w:div>
    <w:div w:id="291979024">
      <w:bodyDiv w:val="1"/>
      <w:marLeft w:val="0"/>
      <w:marRight w:val="0"/>
      <w:marTop w:val="0"/>
      <w:marBottom w:val="0"/>
      <w:divBdr>
        <w:top w:val="none" w:sz="0" w:space="0" w:color="auto"/>
        <w:left w:val="none" w:sz="0" w:space="0" w:color="auto"/>
        <w:bottom w:val="none" w:sz="0" w:space="0" w:color="auto"/>
        <w:right w:val="none" w:sz="0" w:space="0" w:color="auto"/>
      </w:divBdr>
    </w:div>
    <w:div w:id="317928180">
      <w:bodyDiv w:val="1"/>
      <w:marLeft w:val="0"/>
      <w:marRight w:val="0"/>
      <w:marTop w:val="0"/>
      <w:marBottom w:val="0"/>
      <w:divBdr>
        <w:top w:val="none" w:sz="0" w:space="0" w:color="auto"/>
        <w:left w:val="none" w:sz="0" w:space="0" w:color="auto"/>
        <w:bottom w:val="none" w:sz="0" w:space="0" w:color="auto"/>
        <w:right w:val="none" w:sz="0" w:space="0" w:color="auto"/>
      </w:divBdr>
      <w:divsChild>
        <w:div w:id="440077270">
          <w:marLeft w:val="2880"/>
          <w:marRight w:val="0"/>
          <w:marTop w:val="120"/>
          <w:marBottom w:val="120"/>
          <w:divBdr>
            <w:top w:val="none" w:sz="0" w:space="0" w:color="auto"/>
            <w:left w:val="none" w:sz="0" w:space="0" w:color="auto"/>
            <w:bottom w:val="none" w:sz="0" w:space="0" w:color="auto"/>
            <w:right w:val="none" w:sz="0" w:space="0" w:color="auto"/>
          </w:divBdr>
        </w:div>
      </w:divsChild>
    </w:div>
    <w:div w:id="450906964">
      <w:bodyDiv w:val="1"/>
      <w:marLeft w:val="0"/>
      <w:marRight w:val="0"/>
      <w:marTop w:val="0"/>
      <w:marBottom w:val="0"/>
      <w:divBdr>
        <w:top w:val="none" w:sz="0" w:space="0" w:color="auto"/>
        <w:left w:val="none" w:sz="0" w:space="0" w:color="auto"/>
        <w:bottom w:val="none" w:sz="0" w:space="0" w:color="auto"/>
        <w:right w:val="none" w:sz="0" w:space="0" w:color="auto"/>
      </w:divBdr>
    </w:div>
    <w:div w:id="470561418">
      <w:bodyDiv w:val="1"/>
      <w:marLeft w:val="0"/>
      <w:marRight w:val="0"/>
      <w:marTop w:val="0"/>
      <w:marBottom w:val="0"/>
      <w:divBdr>
        <w:top w:val="none" w:sz="0" w:space="0" w:color="auto"/>
        <w:left w:val="none" w:sz="0" w:space="0" w:color="auto"/>
        <w:bottom w:val="none" w:sz="0" w:space="0" w:color="auto"/>
        <w:right w:val="none" w:sz="0" w:space="0" w:color="auto"/>
      </w:divBdr>
    </w:div>
    <w:div w:id="661812837">
      <w:bodyDiv w:val="1"/>
      <w:marLeft w:val="0"/>
      <w:marRight w:val="0"/>
      <w:marTop w:val="0"/>
      <w:marBottom w:val="0"/>
      <w:divBdr>
        <w:top w:val="none" w:sz="0" w:space="0" w:color="auto"/>
        <w:left w:val="none" w:sz="0" w:space="0" w:color="auto"/>
        <w:bottom w:val="none" w:sz="0" w:space="0" w:color="auto"/>
        <w:right w:val="none" w:sz="0" w:space="0" w:color="auto"/>
      </w:divBdr>
    </w:div>
    <w:div w:id="754473533">
      <w:bodyDiv w:val="1"/>
      <w:marLeft w:val="0"/>
      <w:marRight w:val="0"/>
      <w:marTop w:val="0"/>
      <w:marBottom w:val="0"/>
      <w:divBdr>
        <w:top w:val="none" w:sz="0" w:space="0" w:color="auto"/>
        <w:left w:val="none" w:sz="0" w:space="0" w:color="auto"/>
        <w:bottom w:val="none" w:sz="0" w:space="0" w:color="auto"/>
        <w:right w:val="none" w:sz="0" w:space="0" w:color="auto"/>
      </w:divBdr>
    </w:div>
    <w:div w:id="802817598">
      <w:bodyDiv w:val="1"/>
      <w:marLeft w:val="0"/>
      <w:marRight w:val="0"/>
      <w:marTop w:val="0"/>
      <w:marBottom w:val="0"/>
      <w:divBdr>
        <w:top w:val="none" w:sz="0" w:space="0" w:color="auto"/>
        <w:left w:val="none" w:sz="0" w:space="0" w:color="auto"/>
        <w:bottom w:val="none" w:sz="0" w:space="0" w:color="auto"/>
        <w:right w:val="none" w:sz="0" w:space="0" w:color="auto"/>
      </w:divBdr>
    </w:div>
    <w:div w:id="825784467">
      <w:bodyDiv w:val="1"/>
      <w:marLeft w:val="0"/>
      <w:marRight w:val="0"/>
      <w:marTop w:val="0"/>
      <w:marBottom w:val="0"/>
      <w:divBdr>
        <w:top w:val="none" w:sz="0" w:space="0" w:color="auto"/>
        <w:left w:val="none" w:sz="0" w:space="0" w:color="auto"/>
        <w:bottom w:val="none" w:sz="0" w:space="0" w:color="auto"/>
        <w:right w:val="none" w:sz="0" w:space="0" w:color="auto"/>
      </w:divBdr>
    </w:div>
    <w:div w:id="844636870">
      <w:bodyDiv w:val="1"/>
      <w:marLeft w:val="0"/>
      <w:marRight w:val="0"/>
      <w:marTop w:val="0"/>
      <w:marBottom w:val="0"/>
      <w:divBdr>
        <w:top w:val="none" w:sz="0" w:space="0" w:color="auto"/>
        <w:left w:val="none" w:sz="0" w:space="0" w:color="auto"/>
        <w:bottom w:val="none" w:sz="0" w:space="0" w:color="auto"/>
        <w:right w:val="none" w:sz="0" w:space="0" w:color="auto"/>
      </w:divBdr>
    </w:div>
    <w:div w:id="927346108">
      <w:bodyDiv w:val="1"/>
      <w:marLeft w:val="0"/>
      <w:marRight w:val="0"/>
      <w:marTop w:val="0"/>
      <w:marBottom w:val="0"/>
      <w:divBdr>
        <w:top w:val="none" w:sz="0" w:space="0" w:color="auto"/>
        <w:left w:val="none" w:sz="0" w:space="0" w:color="auto"/>
        <w:bottom w:val="none" w:sz="0" w:space="0" w:color="auto"/>
        <w:right w:val="none" w:sz="0" w:space="0" w:color="auto"/>
      </w:divBdr>
    </w:div>
    <w:div w:id="951669504">
      <w:bodyDiv w:val="1"/>
      <w:marLeft w:val="0"/>
      <w:marRight w:val="0"/>
      <w:marTop w:val="0"/>
      <w:marBottom w:val="0"/>
      <w:divBdr>
        <w:top w:val="none" w:sz="0" w:space="0" w:color="auto"/>
        <w:left w:val="none" w:sz="0" w:space="0" w:color="auto"/>
        <w:bottom w:val="none" w:sz="0" w:space="0" w:color="auto"/>
        <w:right w:val="none" w:sz="0" w:space="0" w:color="auto"/>
      </w:divBdr>
    </w:div>
    <w:div w:id="954212612">
      <w:bodyDiv w:val="1"/>
      <w:marLeft w:val="0"/>
      <w:marRight w:val="0"/>
      <w:marTop w:val="0"/>
      <w:marBottom w:val="0"/>
      <w:divBdr>
        <w:top w:val="none" w:sz="0" w:space="0" w:color="auto"/>
        <w:left w:val="none" w:sz="0" w:space="0" w:color="auto"/>
        <w:bottom w:val="none" w:sz="0" w:space="0" w:color="auto"/>
        <w:right w:val="none" w:sz="0" w:space="0" w:color="auto"/>
      </w:divBdr>
    </w:div>
    <w:div w:id="1079868388">
      <w:bodyDiv w:val="1"/>
      <w:marLeft w:val="0"/>
      <w:marRight w:val="0"/>
      <w:marTop w:val="0"/>
      <w:marBottom w:val="0"/>
      <w:divBdr>
        <w:top w:val="none" w:sz="0" w:space="0" w:color="auto"/>
        <w:left w:val="none" w:sz="0" w:space="0" w:color="auto"/>
        <w:bottom w:val="none" w:sz="0" w:space="0" w:color="auto"/>
        <w:right w:val="none" w:sz="0" w:space="0" w:color="auto"/>
      </w:divBdr>
    </w:div>
    <w:div w:id="1098476980">
      <w:bodyDiv w:val="1"/>
      <w:marLeft w:val="0"/>
      <w:marRight w:val="0"/>
      <w:marTop w:val="0"/>
      <w:marBottom w:val="0"/>
      <w:divBdr>
        <w:top w:val="none" w:sz="0" w:space="0" w:color="auto"/>
        <w:left w:val="none" w:sz="0" w:space="0" w:color="auto"/>
        <w:bottom w:val="none" w:sz="0" w:space="0" w:color="auto"/>
        <w:right w:val="none" w:sz="0" w:space="0" w:color="auto"/>
      </w:divBdr>
    </w:div>
    <w:div w:id="1113982686">
      <w:bodyDiv w:val="1"/>
      <w:marLeft w:val="0"/>
      <w:marRight w:val="0"/>
      <w:marTop w:val="0"/>
      <w:marBottom w:val="0"/>
      <w:divBdr>
        <w:top w:val="none" w:sz="0" w:space="0" w:color="auto"/>
        <w:left w:val="none" w:sz="0" w:space="0" w:color="auto"/>
        <w:bottom w:val="none" w:sz="0" w:space="0" w:color="auto"/>
        <w:right w:val="none" w:sz="0" w:space="0" w:color="auto"/>
      </w:divBdr>
    </w:div>
    <w:div w:id="1124078057">
      <w:bodyDiv w:val="1"/>
      <w:marLeft w:val="0"/>
      <w:marRight w:val="0"/>
      <w:marTop w:val="0"/>
      <w:marBottom w:val="0"/>
      <w:divBdr>
        <w:top w:val="none" w:sz="0" w:space="0" w:color="auto"/>
        <w:left w:val="none" w:sz="0" w:space="0" w:color="auto"/>
        <w:bottom w:val="none" w:sz="0" w:space="0" w:color="auto"/>
        <w:right w:val="none" w:sz="0" w:space="0" w:color="auto"/>
      </w:divBdr>
    </w:div>
    <w:div w:id="1127242806">
      <w:bodyDiv w:val="1"/>
      <w:marLeft w:val="0"/>
      <w:marRight w:val="0"/>
      <w:marTop w:val="0"/>
      <w:marBottom w:val="0"/>
      <w:divBdr>
        <w:top w:val="none" w:sz="0" w:space="0" w:color="auto"/>
        <w:left w:val="none" w:sz="0" w:space="0" w:color="auto"/>
        <w:bottom w:val="none" w:sz="0" w:space="0" w:color="auto"/>
        <w:right w:val="none" w:sz="0" w:space="0" w:color="auto"/>
      </w:divBdr>
      <w:divsChild>
        <w:div w:id="2131044486">
          <w:marLeft w:val="0"/>
          <w:marRight w:val="0"/>
          <w:marTop w:val="0"/>
          <w:marBottom w:val="0"/>
          <w:divBdr>
            <w:top w:val="none" w:sz="0" w:space="0" w:color="auto"/>
            <w:left w:val="none" w:sz="0" w:space="0" w:color="auto"/>
            <w:bottom w:val="none" w:sz="0" w:space="0" w:color="auto"/>
            <w:right w:val="none" w:sz="0" w:space="0" w:color="auto"/>
          </w:divBdr>
          <w:divsChild>
            <w:div w:id="344869840">
              <w:marLeft w:val="0"/>
              <w:marRight w:val="0"/>
              <w:marTop w:val="0"/>
              <w:marBottom w:val="0"/>
              <w:divBdr>
                <w:top w:val="none" w:sz="0" w:space="0" w:color="auto"/>
                <w:left w:val="none" w:sz="0" w:space="0" w:color="auto"/>
                <w:bottom w:val="none" w:sz="0" w:space="0" w:color="auto"/>
                <w:right w:val="none" w:sz="0" w:space="0" w:color="auto"/>
              </w:divBdr>
              <w:divsChild>
                <w:div w:id="496772489">
                  <w:marLeft w:val="0"/>
                  <w:marRight w:val="0"/>
                  <w:marTop w:val="0"/>
                  <w:marBottom w:val="0"/>
                  <w:divBdr>
                    <w:top w:val="none" w:sz="0" w:space="0" w:color="auto"/>
                    <w:left w:val="none" w:sz="0" w:space="0" w:color="auto"/>
                    <w:bottom w:val="none" w:sz="0" w:space="0" w:color="auto"/>
                    <w:right w:val="none" w:sz="0" w:space="0" w:color="auto"/>
                  </w:divBdr>
                  <w:divsChild>
                    <w:div w:id="162166359">
                      <w:marLeft w:val="0"/>
                      <w:marRight w:val="0"/>
                      <w:marTop w:val="0"/>
                      <w:marBottom w:val="0"/>
                      <w:divBdr>
                        <w:top w:val="none" w:sz="0" w:space="0" w:color="auto"/>
                        <w:left w:val="none" w:sz="0" w:space="0" w:color="auto"/>
                        <w:bottom w:val="none" w:sz="0" w:space="0" w:color="auto"/>
                        <w:right w:val="none" w:sz="0" w:space="0" w:color="auto"/>
                      </w:divBdr>
                      <w:divsChild>
                        <w:div w:id="623194079">
                          <w:marLeft w:val="0"/>
                          <w:marRight w:val="0"/>
                          <w:marTop w:val="0"/>
                          <w:marBottom w:val="0"/>
                          <w:divBdr>
                            <w:top w:val="none" w:sz="0" w:space="0" w:color="auto"/>
                            <w:left w:val="none" w:sz="0" w:space="0" w:color="auto"/>
                            <w:bottom w:val="none" w:sz="0" w:space="0" w:color="auto"/>
                            <w:right w:val="none" w:sz="0" w:space="0" w:color="auto"/>
                          </w:divBdr>
                          <w:divsChild>
                            <w:div w:id="621040850">
                              <w:marLeft w:val="0"/>
                              <w:marRight w:val="0"/>
                              <w:marTop w:val="0"/>
                              <w:marBottom w:val="0"/>
                              <w:divBdr>
                                <w:top w:val="none" w:sz="0" w:space="0" w:color="auto"/>
                                <w:left w:val="none" w:sz="0" w:space="0" w:color="auto"/>
                                <w:bottom w:val="none" w:sz="0" w:space="0" w:color="auto"/>
                                <w:right w:val="none" w:sz="0" w:space="0" w:color="auto"/>
                              </w:divBdr>
                              <w:divsChild>
                                <w:div w:id="1838232434">
                                  <w:marLeft w:val="0"/>
                                  <w:marRight w:val="0"/>
                                  <w:marTop w:val="0"/>
                                  <w:marBottom w:val="0"/>
                                  <w:divBdr>
                                    <w:top w:val="none" w:sz="0" w:space="0" w:color="auto"/>
                                    <w:left w:val="none" w:sz="0" w:space="0" w:color="auto"/>
                                    <w:bottom w:val="none" w:sz="0" w:space="0" w:color="auto"/>
                                    <w:right w:val="none" w:sz="0" w:space="0" w:color="auto"/>
                                  </w:divBdr>
                                  <w:divsChild>
                                    <w:div w:id="448361122">
                                      <w:marLeft w:val="0"/>
                                      <w:marRight w:val="0"/>
                                      <w:marTop w:val="0"/>
                                      <w:marBottom w:val="0"/>
                                      <w:divBdr>
                                        <w:top w:val="none" w:sz="0" w:space="0" w:color="auto"/>
                                        <w:left w:val="none" w:sz="0" w:space="0" w:color="auto"/>
                                        <w:bottom w:val="none" w:sz="0" w:space="0" w:color="auto"/>
                                        <w:right w:val="none" w:sz="0" w:space="0" w:color="auto"/>
                                      </w:divBdr>
                                      <w:divsChild>
                                        <w:div w:id="1721585497">
                                          <w:marLeft w:val="0"/>
                                          <w:marRight w:val="0"/>
                                          <w:marTop w:val="0"/>
                                          <w:marBottom w:val="0"/>
                                          <w:divBdr>
                                            <w:top w:val="none" w:sz="0" w:space="0" w:color="auto"/>
                                            <w:left w:val="none" w:sz="0" w:space="0" w:color="auto"/>
                                            <w:bottom w:val="none" w:sz="0" w:space="0" w:color="auto"/>
                                            <w:right w:val="none" w:sz="0" w:space="0" w:color="auto"/>
                                          </w:divBdr>
                                          <w:divsChild>
                                            <w:div w:id="1512645594">
                                              <w:marLeft w:val="0"/>
                                              <w:marRight w:val="0"/>
                                              <w:marTop w:val="0"/>
                                              <w:marBottom w:val="0"/>
                                              <w:divBdr>
                                                <w:top w:val="none" w:sz="0" w:space="0" w:color="auto"/>
                                                <w:left w:val="none" w:sz="0" w:space="0" w:color="auto"/>
                                                <w:bottom w:val="none" w:sz="0" w:space="0" w:color="auto"/>
                                                <w:right w:val="none" w:sz="0" w:space="0" w:color="auto"/>
                                              </w:divBdr>
                                              <w:divsChild>
                                                <w:div w:id="9989013">
                                                  <w:marLeft w:val="0"/>
                                                  <w:marRight w:val="0"/>
                                                  <w:marTop w:val="0"/>
                                                  <w:marBottom w:val="0"/>
                                                  <w:divBdr>
                                                    <w:top w:val="none" w:sz="0" w:space="0" w:color="auto"/>
                                                    <w:left w:val="none" w:sz="0" w:space="0" w:color="auto"/>
                                                    <w:bottom w:val="none" w:sz="0" w:space="0" w:color="auto"/>
                                                    <w:right w:val="none" w:sz="0" w:space="0" w:color="auto"/>
                                                  </w:divBdr>
                                                  <w:divsChild>
                                                    <w:div w:id="282659737">
                                                      <w:marLeft w:val="0"/>
                                                      <w:marRight w:val="0"/>
                                                      <w:marTop w:val="0"/>
                                                      <w:marBottom w:val="0"/>
                                                      <w:divBdr>
                                                        <w:top w:val="none" w:sz="0" w:space="0" w:color="auto"/>
                                                        <w:left w:val="none" w:sz="0" w:space="0" w:color="auto"/>
                                                        <w:bottom w:val="none" w:sz="0" w:space="0" w:color="auto"/>
                                                        <w:right w:val="none" w:sz="0" w:space="0" w:color="auto"/>
                                                      </w:divBdr>
                                                      <w:divsChild>
                                                        <w:div w:id="2081519825">
                                                          <w:marLeft w:val="0"/>
                                                          <w:marRight w:val="0"/>
                                                          <w:marTop w:val="0"/>
                                                          <w:marBottom w:val="0"/>
                                                          <w:divBdr>
                                                            <w:top w:val="none" w:sz="0" w:space="0" w:color="auto"/>
                                                            <w:left w:val="none" w:sz="0" w:space="0" w:color="auto"/>
                                                            <w:bottom w:val="none" w:sz="0" w:space="0" w:color="auto"/>
                                                            <w:right w:val="none" w:sz="0" w:space="0" w:color="auto"/>
                                                          </w:divBdr>
                                                          <w:divsChild>
                                                            <w:div w:id="240867891">
                                                              <w:marLeft w:val="0"/>
                                                              <w:marRight w:val="150"/>
                                                              <w:marTop w:val="0"/>
                                                              <w:marBottom w:val="150"/>
                                                              <w:divBdr>
                                                                <w:top w:val="none" w:sz="0" w:space="0" w:color="auto"/>
                                                                <w:left w:val="none" w:sz="0" w:space="0" w:color="auto"/>
                                                                <w:bottom w:val="none" w:sz="0" w:space="0" w:color="auto"/>
                                                                <w:right w:val="none" w:sz="0" w:space="0" w:color="auto"/>
                                                              </w:divBdr>
                                                              <w:divsChild>
                                                                <w:div w:id="1138061897">
                                                                  <w:marLeft w:val="0"/>
                                                                  <w:marRight w:val="0"/>
                                                                  <w:marTop w:val="0"/>
                                                                  <w:marBottom w:val="0"/>
                                                                  <w:divBdr>
                                                                    <w:top w:val="none" w:sz="0" w:space="0" w:color="auto"/>
                                                                    <w:left w:val="none" w:sz="0" w:space="0" w:color="auto"/>
                                                                    <w:bottom w:val="none" w:sz="0" w:space="0" w:color="auto"/>
                                                                    <w:right w:val="none" w:sz="0" w:space="0" w:color="auto"/>
                                                                  </w:divBdr>
                                                                  <w:divsChild>
                                                                    <w:div w:id="773207439">
                                                                      <w:marLeft w:val="0"/>
                                                                      <w:marRight w:val="0"/>
                                                                      <w:marTop w:val="0"/>
                                                                      <w:marBottom w:val="0"/>
                                                                      <w:divBdr>
                                                                        <w:top w:val="none" w:sz="0" w:space="0" w:color="auto"/>
                                                                        <w:left w:val="none" w:sz="0" w:space="0" w:color="auto"/>
                                                                        <w:bottom w:val="none" w:sz="0" w:space="0" w:color="auto"/>
                                                                        <w:right w:val="none" w:sz="0" w:space="0" w:color="auto"/>
                                                                      </w:divBdr>
                                                                      <w:divsChild>
                                                                        <w:div w:id="954947431">
                                                                          <w:marLeft w:val="0"/>
                                                                          <w:marRight w:val="0"/>
                                                                          <w:marTop w:val="0"/>
                                                                          <w:marBottom w:val="0"/>
                                                                          <w:divBdr>
                                                                            <w:top w:val="none" w:sz="0" w:space="0" w:color="auto"/>
                                                                            <w:left w:val="none" w:sz="0" w:space="0" w:color="auto"/>
                                                                            <w:bottom w:val="none" w:sz="0" w:space="0" w:color="auto"/>
                                                                            <w:right w:val="none" w:sz="0" w:space="0" w:color="auto"/>
                                                                          </w:divBdr>
                                                                          <w:divsChild>
                                                                            <w:div w:id="596862211">
                                                                              <w:marLeft w:val="0"/>
                                                                              <w:marRight w:val="0"/>
                                                                              <w:marTop w:val="0"/>
                                                                              <w:marBottom w:val="0"/>
                                                                              <w:divBdr>
                                                                                <w:top w:val="none" w:sz="0" w:space="0" w:color="auto"/>
                                                                                <w:left w:val="none" w:sz="0" w:space="0" w:color="auto"/>
                                                                                <w:bottom w:val="none" w:sz="0" w:space="0" w:color="auto"/>
                                                                                <w:right w:val="none" w:sz="0" w:space="0" w:color="auto"/>
                                                                              </w:divBdr>
                                                                              <w:divsChild>
                                                                                <w:div w:id="1712025539">
                                                                                  <w:marLeft w:val="0"/>
                                                                                  <w:marRight w:val="0"/>
                                                                                  <w:marTop w:val="0"/>
                                                                                  <w:marBottom w:val="0"/>
                                                                                  <w:divBdr>
                                                                                    <w:top w:val="none" w:sz="0" w:space="0" w:color="auto"/>
                                                                                    <w:left w:val="none" w:sz="0" w:space="0" w:color="auto"/>
                                                                                    <w:bottom w:val="none" w:sz="0" w:space="0" w:color="auto"/>
                                                                                    <w:right w:val="none" w:sz="0" w:space="0" w:color="auto"/>
                                                                                  </w:divBdr>
                                                                                  <w:divsChild>
                                                                                    <w:div w:id="121117517">
                                                                                      <w:marLeft w:val="284"/>
                                                                                      <w:marRight w:val="0"/>
                                                                                      <w:marTop w:val="0"/>
                                                                                      <w:marBottom w:val="180"/>
                                                                                      <w:divBdr>
                                                                                        <w:top w:val="none" w:sz="0" w:space="0" w:color="auto"/>
                                                                                        <w:left w:val="none" w:sz="0" w:space="0" w:color="auto"/>
                                                                                        <w:bottom w:val="none" w:sz="0" w:space="0" w:color="auto"/>
                                                                                        <w:right w:val="none" w:sz="0" w:space="0" w:color="auto"/>
                                                                                      </w:divBdr>
                                                                                    </w:div>
                                                                                    <w:div w:id="472985286">
                                                                                      <w:marLeft w:val="568"/>
                                                                                      <w:marRight w:val="0"/>
                                                                                      <w:marTop w:val="0"/>
                                                                                      <w:marBottom w:val="180"/>
                                                                                      <w:divBdr>
                                                                                        <w:top w:val="none" w:sz="0" w:space="0" w:color="auto"/>
                                                                                        <w:left w:val="none" w:sz="0" w:space="0" w:color="auto"/>
                                                                                        <w:bottom w:val="none" w:sz="0" w:space="0" w:color="auto"/>
                                                                                        <w:right w:val="none" w:sz="0" w:space="0" w:color="auto"/>
                                                                                      </w:divBdr>
                                                                                    </w:div>
                                                                                    <w:div w:id="921138556">
                                                                                      <w:marLeft w:val="284"/>
                                                                                      <w:marRight w:val="0"/>
                                                                                      <w:marTop w:val="0"/>
                                                                                      <w:marBottom w:val="180"/>
                                                                                      <w:divBdr>
                                                                                        <w:top w:val="none" w:sz="0" w:space="0" w:color="auto"/>
                                                                                        <w:left w:val="none" w:sz="0" w:space="0" w:color="auto"/>
                                                                                        <w:bottom w:val="none" w:sz="0" w:space="0" w:color="auto"/>
                                                                                        <w:right w:val="none" w:sz="0" w:space="0" w:color="auto"/>
                                                                                      </w:divBdr>
                                                                                    </w:div>
                                                                                    <w:div w:id="997614183">
                                                                                      <w:marLeft w:val="284"/>
                                                                                      <w:marRight w:val="0"/>
                                                                                      <w:marTop w:val="0"/>
                                                                                      <w:marBottom w:val="180"/>
                                                                                      <w:divBdr>
                                                                                        <w:top w:val="none" w:sz="0" w:space="0" w:color="auto"/>
                                                                                        <w:left w:val="none" w:sz="0" w:space="0" w:color="auto"/>
                                                                                        <w:bottom w:val="none" w:sz="0" w:space="0" w:color="auto"/>
                                                                                        <w:right w:val="none" w:sz="0" w:space="0" w:color="auto"/>
                                                                                      </w:divBdr>
                                                                                    </w:div>
                                                                                    <w:div w:id="1176076152">
                                                                                      <w:marLeft w:val="284"/>
                                                                                      <w:marRight w:val="0"/>
                                                                                      <w:marTop w:val="0"/>
                                                                                      <w:marBottom w:val="180"/>
                                                                                      <w:divBdr>
                                                                                        <w:top w:val="none" w:sz="0" w:space="0" w:color="auto"/>
                                                                                        <w:left w:val="none" w:sz="0" w:space="0" w:color="auto"/>
                                                                                        <w:bottom w:val="none" w:sz="0" w:space="0" w:color="auto"/>
                                                                                        <w:right w:val="none" w:sz="0" w:space="0" w:color="auto"/>
                                                                                      </w:divBdr>
                                                                                    </w:div>
                                                                                    <w:div w:id="1586919605">
                                                                                      <w:marLeft w:val="284"/>
                                                                                      <w:marRight w:val="0"/>
                                                                                      <w:marTop w:val="0"/>
                                                                                      <w:marBottom w:val="180"/>
                                                                                      <w:divBdr>
                                                                                        <w:top w:val="none" w:sz="0" w:space="0" w:color="auto"/>
                                                                                        <w:left w:val="none" w:sz="0" w:space="0" w:color="auto"/>
                                                                                        <w:bottom w:val="none" w:sz="0" w:space="0" w:color="auto"/>
                                                                                        <w:right w:val="none" w:sz="0" w:space="0" w:color="auto"/>
                                                                                      </w:divBdr>
                                                                                    </w:div>
                                                                                    <w:div w:id="1629432753">
                                                                                      <w:marLeft w:val="284"/>
                                                                                      <w:marRight w:val="0"/>
                                                                                      <w:marTop w:val="0"/>
                                                                                      <w:marBottom w:val="180"/>
                                                                                      <w:divBdr>
                                                                                        <w:top w:val="none" w:sz="0" w:space="0" w:color="auto"/>
                                                                                        <w:left w:val="none" w:sz="0" w:space="0" w:color="auto"/>
                                                                                        <w:bottom w:val="none" w:sz="0" w:space="0" w:color="auto"/>
                                                                                        <w:right w:val="none" w:sz="0" w:space="0" w:color="auto"/>
                                                                                      </w:divBdr>
                                                                                    </w:div>
                                                                                    <w:div w:id="1714235861">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7379337">
      <w:bodyDiv w:val="1"/>
      <w:marLeft w:val="0"/>
      <w:marRight w:val="0"/>
      <w:marTop w:val="0"/>
      <w:marBottom w:val="0"/>
      <w:divBdr>
        <w:top w:val="none" w:sz="0" w:space="0" w:color="auto"/>
        <w:left w:val="none" w:sz="0" w:space="0" w:color="auto"/>
        <w:bottom w:val="none" w:sz="0" w:space="0" w:color="auto"/>
        <w:right w:val="none" w:sz="0" w:space="0" w:color="auto"/>
      </w:divBdr>
    </w:div>
    <w:div w:id="1393772051">
      <w:bodyDiv w:val="1"/>
      <w:marLeft w:val="0"/>
      <w:marRight w:val="0"/>
      <w:marTop w:val="0"/>
      <w:marBottom w:val="0"/>
      <w:divBdr>
        <w:top w:val="none" w:sz="0" w:space="0" w:color="auto"/>
        <w:left w:val="none" w:sz="0" w:space="0" w:color="auto"/>
        <w:bottom w:val="none" w:sz="0" w:space="0" w:color="auto"/>
        <w:right w:val="none" w:sz="0" w:space="0" w:color="auto"/>
      </w:divBdr>
    </w:div>
    <w:div w:id="1404522836">
      <w:bodyDiv w:val="1"/>
      <w:marLeft w:val="0"/>
      <w:marRight w:val="0"/>
      <w:marTop w:val="0"/>
      <w:marBottom w:val="0"/>
      <w:divBdr>
        <w:top w:val="none" w:sz="0" w:space="0" w:color="auto"/>
        <w:left w:val="none" w:sz="0" w:space="0" w:color="auto"/>
        <w:bottom w:val="none" w:sz="0" w:space="0" w:color="auto"/>
        <w:right w:val="none" w:sz="0" w:space="0" w:color="auto"/>
      </w:divBdr>
    </w:div>
    <w:div w:id="1463353625">
      <w:bodyDiv w:val="1"/>
      <w:marLeft w:val="0"/>
      <w:marRight w:val="0"/>
      <w:marTop w:val="0"/>
      <w:marBottom w:val="0"/>
      <w:divBdr>
        <w:top w:val="none" w:sz="0" w:space="0" w:color="auto"/>
        <w:left w:val="none" w:sz="0" w:space="0" w:color="auto"/>
        <w:bottom w:val="none" w:sz="0" w:space="0" w:color="auto"/>
        <w:right w:val="none" w:sz="0" w:space="0" w:color="auto"/>
      </w:divBdr>
    </w:div>
    <w:div w:id="1464497817">
      <w:bodyDiv w:val="1"/>
      <w:marLeft w:val="0"/>
      <w:marRight w:val="0"/>
      <w:marTop w:val="0"/>
      <w:marBottom w:val="0"/>
      <w:divBdr>
        <w:top w:val="none" w:sz="0" w:space="0" w:color="auto"/>
        <w:left w:val="none" w:sz="0" w:space="0" w:color="auto"/>
        <w:bottom w:val="none" w:sz="0" w:space="0" w:color="auto"/>
        <w:right w:val="none" w:sz="0" w:space="0" w:color="auto"/>
      </w:divBdr>
    </w:div>
    <w:div w:id="1475903438">
      <w:bodyDiv w:val="1"/>
      <w:marLeft w:val="0"/>
      <w:marRight w:val="0"/>
      <w:marTop w:val="0"/>
      <w:marBottom w:val="0"/>
      <w:divBdr>
        <w:top w:val="none" w:sz="0" w:space="0" w:color="auto"/>
        <w:left w:val="none" w:sz="0" w:space="0" w:color="auto"/>
        <w:bottom w:val="none" w:sz="0" w:space="0" w:color="auto"/>
        <w:right w:val="none" w:sz="0" w:space="0" w:color="auto"/>
      </w:divBdr>
      <w:divsChild>
        <w:div w:id="1163157216">
          <w:marLeft w:val="2880"/>
          <w:marRight w:val="0"/>
          <w:marTop w:val="120"/>
          <w:marBottom w:val="120"/>
          <w:divBdr>
            <w:top w:val="none" w:sz="0" w:space="0" w:color="auto"/>
            <w:left w:val="none" w:sz="0" w:space="0" w:color="auto"/>
            <w:bottom w:val="none" w:sz="0" w:space="0" w:color="auto"/>
            <w:right w:val="none" w:sz="0" w:space="0" w:color="auto"/>
          </w:divBdr>
        </w:div>
      </w:divsChild>
    </w:div>
    <w:div w:id="1513914211">
      <w:bodyDiv w:val="1"/>
      <w:marLeft w:val="0"/>
      <w:marRight w:val="0"/>
      <w:marTop w:val="0"/>
      <w:marBottom w:val="0"/>
      <w:divBdr>
        <w:top w:val="none" w:sz="0" w:space="0" w:color="auto"/>
        <w:left w:val="none" w:sz="0" w:space="0" w:color="auto"/>
        <w:bottom w:val="none" w:sz="0" w:space="0" w:color="auto"/>
        <w:right w:val="none" w:sz="0" w:space="0" w:color="auto"/>
      </w:divBdr>
    </w:div>
    <w:div w:id="1574926578">
      <w:bodyDiv w:val="1"/>
      <w:marLeft w:val="0"/>
      <w:marRight w:val="0"/>
      <w:marTop w:val="0"/>
      <w:marBottom w:val="0"/>
      <w:divBdr>
        <w:top w:val="none" w:sz="0" w:space="0" w:color="auto"/>
        <w:left w:val="none" w:sz="0" w:space="0" w:color="auto"/>
        <w:bottom w:val="none" w:sz="0" w:space="0" w:color="auto"/>
        <w:right w:val="none" w:sz="0" w:space="0" w:color="auto"/>
      </w:divBdr>
    </w:div>
    <w:div w:id="1671634461">
      <w:bodyDiv w:val="1"/>
      <w:marLeft w:val="0"/>
      <w:marRight w:val="0"/>
      <w:marTop w:val="0"/>
      <w:marBottom w:val="0"/>
      <w:divBdr>
        <w:top w:val="none" w:sz="0" w:space="0" w:color="auto"/>
        <w:left w:val="none" w:sz="0" w:space="0" w:color="auto"/>
        <w:bottom w:val="none" w:sz="0" w:space="0" w:color="auto"/>
        <w:right w:val="none" w:sz="0" w:space="0" w:color="auto"/>
      </w:divBdr>
      <w:divsChild>
        <w:div w:id="1294025344">
          <w:marLeft w:val="0"/>
          <w:marRight w:val="0"/>
          <w:marTop w:val="0"/>
          <w:marBottom w:val="0"/>
          <w:divBdr>
            <w:top w:val="none" w:sz="0" w:space="0" w:color="auto"/>
            <w:left w:val="none" w:sz="0" w:space="0" w:color="auto"/>
            <w:bottom w:val="none" w:sz="0" w:space="0" w:color="auto"/>
            <w:right w:val="none" w:sz="0" w:space="0" w:color="auto"/>
          </w:divBdr>
          <w:divsChild>
            <w:div w:id="11379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3717">
      <w:bodyDiv w:val="1"/>
      <w:marLeft w:val="0"/>
      <w:marRight w:val="0"/>
      <w:marTop w:val="0"/>
      <w:marBottom w:val="0"/>
      <w:divBdr>
        <w:top w:val="none" w:sz="0" w:space="0" w:color="auto"/>
        <w:left w:val="none" w:sz="0" w:space="0" w:color="auto"/>
        <w:bottom w:val="none" w:sz="0" w:space="0" w:color="auto"/>
        <w:right w:val="none" w:sz="0" w:space="0" w:color="auto"/>
      </w:divBdr>
    </w:div>
    <w:div w:id="1746562038">
      <w:bodyDiv w:val="1"/>
      <w:marLeft w:val="0"/>
      <w:marRight w:val="0"/>
      <w:marTop w:val="0"/>
      <w:marBottom w:val="0"/>
      <w:divBdr>
        <w:top w:val="none" w:sz="0" w:space="0" w:color="auto"/>
        <w:left w:val="none" w:sz="0" w:space="0" w:color="auto"/>
        <w:bottom w:val="none" w:sz="0" w:space="0" w:color="auto"/>
        <w:right w:val="none" w:sz="0" w:space="0" w:color="auto"/>
      </w:divBdr>
    </w:div>
    <w:div w:id="1809937694">
      <w:bodyDiv w:val="1"/>
      <w:marLeft w:val="0"/>
      <w:marRight w:val="0"/>
      <w:marTop w:val="0"/>
      <w:marBottom w:val="0"/>
      <w:divBdr>
        <w:top w:val="none" w:sz="0" w:space="0" w:color="auto"/>
        <w:left w:val="none" w:sz="0" w:space="0" w:color="auto"/>
        <w:bottom w:val="none" w:sz="0" w:space="0" w:color="auto"/>
        <w:right w:val="none" w:sz="0" w:space="0" w:color="auto"/>
      </w:divBdr>
    </w:div>
    <w:div w:id="1823539881">
      <w:bodyDiv w:val="1"/>
      <w:marLeft w:val="0"/>
      <w:marRight w:val="0"/>
      <w:marTop w:val="0"/>
      <w:marBottom w:val="0"/>
      <w:divBdr>
        <w:top w:val="none" w:sz="0" w:space="0" w:color="auto"/>
        <w:left w:val="none" w:sz="0" w:space="0" w:color="auto"/>
        <w:bottom w:val="none" w:sz="0" w:space="0" w:color="auto"/>
        <w:right w:val="none" w:sz="0" w:space="0" w:color="auto"/>
      </w:divBdr>
    </w:div>
    <w:div w:id="1885407451">
      <w:bodyDiv w:val="1"/>
      <w:marLeft w:val="0"/>
      <w:marRight w:val="0"/>
      <w:marTop w:val="0"/>
      <w:marBottom w:val="0"/>
      <w:divBdr>
        <w:top w:val="none" w:sz="0" w:space="0" w:color="auto"/>
        <w:left w:val="none" w:sz="0" w:space="0" w:color="auto"/>
        <w:bottom w:val="none" w:sz="0" w:space="0" w:color="auto"/>
        <w:right w:val="none" w:sz="0" w:space="0" w:color="auto"/>
      </w:divBdr>
    </w:div>
    <w:div w:id="1907954835">
      <w:bodyDiv w:val="1"/>
      <w:marLeft w:val="0"/>
      <w:marRight w:val="0"/>
      <w:marTop w:val="0"/>
      <w:marBottom w:val="0"/>
      <w:divBdr>
        <w:top w:val="none" w:sz="0" w:space="0" w:color="auto"/>
        <w:left w:val="none" w:sz="0" w:space="0" w:color="auto"/>
        <w:bottom w:val="none" w:sz="0" w:space="0" w:color="auto"/>
        <w:right w:val="none" w:sz="0" w:space="0" w:color="auto"/>
      </w:divBdr>
    </w:div>
    <w:div w:id="1997107387">
      <w:bodyDiv w:val="1"/>
      <w:marLeft w:val="0"/>
      <w:marRight w:val="0"/>
      <w:marTop w:val="0"/>
      <w:marBottom w:val="0"/>
      <w:divBdr>
        <w:top w:val="none" w:sz="0" w:space="0" w:color="auto"/>
        <w:left w:val="none" w:sz="0" w:space="0" w:color="auto"/>
        <w:bottom w:val="none" w:sz="0" w:space="0" w:color="auto"/>
        <w:right w:val="none" w:sz="0" w:space="0" w:color="auto"/>
      </w:divBdr>
    </w:div>
    <w:div w:id="2022966702">
      <w:bodyDiv w:val="1"/>
      <w:marLeft w:val="0"/>
      <w:marRight w:val="0"/>
      <w:marTop w:val="0"/>
      <w:marBottom w:val="0"/>
      <w:divBdr>
        <w:top w:val="none" w:sz="0" w:space="0" w:color="auto"/>
        <w:left w:val="none" w:sz="0" w:space="0" w:color="auto"/>
        <w:bottom w:val="none" w:sz="0" w:space="0" w:color="auto"/>
        <w:right w:val="none" w:sz="0" w:space="0" w:color="auto"/>
      </w:divBdr>
    </w:div>
    <w:div w:id="2048677524">
      <w:bodyDiv w:val="1"/>
      <w:marLeft w:val="0"/>
      <w:marRight w:val="0"/>
      <w:marTop w:val="0"/>
      <w:marBottom w:val="0"/>
      <w:divBdr>
        <w:top w:val="none" w:sz="0" w:space="0" w:color="auto"/>
        <w:left w:val="none" w:sz="0" w:space="0" w:color="auto"/>
        <w:bottom w:val="none" w:sz="0" w:space="0" w:color="auto"/>
        <w:right w:val="none" w:sz="0" w:space="0" w:color="auto"/>
      </w:divBdr>
    </w:div>
    <w:div w:id="2056852107">
      <w:bodyDiv w:val="1"/>
      <w:marLeft w:val="0"/>
      <w:marRight w:val="0"/>
      <w:marTop w:val="0"/>
      <w:marBottom w:val="0"/>
      <w:divBdr>
        <w:top w:val="none" w:sz="0" w:space="0" w:color="auto"/>
        <w:left w:val="none" w:sz="0" w:space="0" w:color="auto"/>
        <w:bottom w:val="none" w:sz="0" w:space="0" w:color="auto"/>
        <w:right w:val="none" w:sz="0" w:space="0" w:color="auto"/>
      </w:divBdr>
    </w:div>
    <w:div w:id="2069574265">
      <w:bodyDiv w:val="1"/>
      <w:marLeft w:val="0"/>
      <w:marRight w:val="0"/>
      <w:marTop w:val="0"/>
      <w:marBottom w:val="0"/>
      <w:divBdr>
        <w:top w:val="none" w:sz="0" w:space="0" w:color="auto"/>
        <w:left w:val="none" w:sz="0" w:space="0" w:color="auto"/>
        <w:bottom w:val="none" w:sz="0" w:space="0" w:color="auto"/>
        <w:right w:val="none" w:sz="0" w:space="0" w:color="auto"/>
      </w:divBdr>
      <w:divsChild>
        <w:div w:id="2083602259">
          <w:marLeft w:val="0"/>
          <w:marRight w:val="0"/>
          <w:marTop w:val="0"/>
          <w:marBottom w:val="0"/>
          <w:divBdr>
            <w:top w:val="none" w:sz="0" w:space="0" w:color="auto"/>
            <w:left w:val="none" w:sz="0" w:space="0" w:color="auto"/>
            <w:bottom w:val="none" w:sz="0" w:space="0" w:color="auto"/>
            <w:right w:val="none" w:sz="0" w:space="0" w:color="auto"/>
          </w:divBdr>
          <w:divsChild>
            <w:div w:id="1708720738">
              <w:marLeft w:val="0"/>
              <w:marRight w:val="0"/>
              <w:marTop w:val="0"/>
              <w:marBottom w:val="0"/>
              <w:divBdr>
                <w:top w:val="none" w:sz="0" w:space="0" w:color="auto"/>
                <w:left w:val="none" w:sz="0" w:space="0" w:color="auto"/>
                <w:bottom w:val="none" w:sz="0" w:space="0" w:color="auto"/>
                <w:right w:val="none" w:sz="0" w:space="0" w:color="auto"/>
              </w:divBdr>
              <w:divsChild>
                <w:div w:id="456682246">
                  <w:marLeft w:val="0"/>
                  <w:marRight w:val="0"/>
                  <w:marTop w:val="0"/>
                  <w:marBottom w:val="0"/>
                  <w:divBdr>
                    <w:top w:val="none" w:sz="0" w:space="0" w:color="auto"/>
                    <w:left w:val="none" w:sz="0" w:space="0" w:color="auto"/>
                    <w:bottom w:val="none" w:sz="0" w:space="0" w:color="auto"/>
                    <w:right w:val="none" w:sz="0" w:space="0" w:color="auto"/>
                  </w:divBdr>
                  <w:divsChild>
                    <w:div w:id="636842773">
                      <w:marLeft w:val="0"/>
                      <w:marRight w:val="0"/>
                      <w:marTop w:val="0"/>
                      <w:marBottom w:val="0"/>
                      <w:divBdr>
                        <w:top w:val="none" w:sz="0" w:space="0" w:color="auto"/>
                        <w:left w:val="none" w:sz="0" w:space="0" w:color="auto"/>
                        <w:bottom w:val="none" w:sz="0" w:space="0" w:color="auto"/>
                        <w:right w:val="none" w:sz="0" w:space="0" w:color="auto"/>
                      </w:divBdr>
                      <w:divsChild>
                        <w:div w:id="694968668">
                          <w:marLeft w:val="0"/>
                          <w:marRight w:val="0"/>
                          <w:marTop w:val="0"/>
                          <w:marBottom w:val="0"/>
                          <w:divBdr>
                            <w:top w:val="none" w:sz="0" w:space="0" w:color="auto"/>
                            <w:left w:val="none" w:sz="0" w:space="0" w:color="auto"/>
                            <w:bottom w:val="none" w:sz="0" w:space="0" w:color="auto"/>
                            <w:right w:val="none" w:sz="0" w:space="0" w:color="auto"/>
                          </w:divBdr>
                          <w:divsChild>
                            <w:div w:id="1439525092">
                              <w:marLeft w:val="0"/>
                              <w:marRight w:val="0"/>
                              <w:marTop w:val="0"/>
                              <w:marBottom w:val="0"/>
                              <w:divBdr>
                                <w:top w:val="none" w:sz="0" w:space="0" w:color="auto"/>
                                <w:left w:val="none" w:sz="0" w:space="0" w:color="auto"/>
                                <w:bottom w:val="none" w:sz="0" w:space="0" w:color="auto"/>
                                <w:right w:val="none" w:sz="0" w:space="0" w:color="auto"/>
                              </w:divBdr>
                              <w:divsChild>
                                <w:div w:id="820655804">
                                  <w:marLeft w:val="0"/>
                                  <w:marRight w:val="0"/>
                                  <w:marTop w:val="0"/>
                                  <w:marBottom w:val="0"/>
                                  <w:divBdr>
                                    <w:top w:val="none" w:sz="0" w:space="0" w:color="auto"/>
                                    <w:left w:val="none" w:sz="0" w:space="0" w:color="auto"/>
                                    <w:bottom w:val="none" w:sz="0" w:space="0" w:color="auto"/>
                                    <w:right w:val="none" w:sz="0" w:space="0" w:color="auto"/>
                                  </w:divBdr>
                                  <w:divsChild>
                                    <w:div w:id="1667248266">
                                      <w:marLeft w:val="0"/>
                                      <w:marRight w:val="0"/>
                                      <w:marTop w:val="0"/>
                                      <w:marBottom w:val="0"/>
                                      <w:divBdr>
                                        <w:top w:val="none" w:sz="0" w:space="0" w:color="auto"/>
                                        <w:left w:val="none" w:sz="0" w:space="0" w:color="auto"/>
                                        <w:bottom w:val="none" w:sz="0" w:space="0" w:color="auto"/>
                                        <w:right w:val="none" w:sz="0" w:space="0" w:color="auto"/>
                                      </w:divBdr>
                                      <w:divsChild>
                                        <w:div w:id="1391539733">
                                          <w:marLeft w:val="0"/>
                                          <w:marRight w:val="0"/>
                                          <w:marTop w:val="0"/>
                                          <w:marBottom w:val="0"/>
                                          <w:divBdr>
                                            <w:top w:val="none" w:sz="0" w:space="0" w:color="auto"/>
                                            <w:left w:val="none" w:sz="0" w:space="0" w:color="auto"/>
                                            <w:bottom w:val="none" w:sz="0" w:space="0" w:color="auto"/>
                                            <w:right w:val="none" w:sz="0" w:space="0" w:color="auto"/>
                                          </w:divBdr>
                                          <w:divsChild>
                                            <w:div w:id="113836151">
                                              <w:marLeft w:val="0"/>
                                              <w:marRight w:val="0"/>
                                              <w:marTop w:val="0"/>
                                              <w:marBottom w:val="0"/>
                                              <w:divBdr>
                                                <w:top w:val="none" w:sz="0" w:space="0" w:color="auto"/>
                                                <w:left w:val="none" w:sz="0" w:space="0" w:color="auto"/>
                                                <w:bottom w:val="none" w:sz="0" w:space="0" w:color="auto"/>
                                                <w:right w:val="none" w:sz="0" w:space="0" w:color="auto"/>
                                              </w:divBdr>
                                              <w:divsChild>
                                                <w:div w:id="861210982">
                                                  <w:marLeft w:val="0"/>
                                                  <w:marRight w:val="0"/>
                                                  <w:marTop w:val="0"/>
                                                  <w:marBottom w:val="0"/>
                                                  <w:divBdr>
                                                    <w:top w:val="none" w:sz="0" w:space="0" w:color="auto"/>
                                                    <w:left w:val="none" w:sz="0" w:space="0" w:color="auto"/>
                                                    <w:bottom w:val="none" w:sz="0" w:space="0" w:color="auto"/>
                                                    <w:right w:val="none" w:sz="0" w:space="0" w:color="auto"/>
                                                  </w:divBdr>
                                                  <w:divsChild>
                                                    <w:div w:id="1312128607">
                                                      <w:marLeft w:val="0"/>
                                                      <w:marRight w:val="0"/>
                                                      <w:marTop w:val="0"/>
                                                      <w:marBottom w:val="0"/>
                                                      <w:divBdr>
                                                        <w:top w:val="none" w:sz="0" w:space="0" w:color="auto"/>
                                                        <w:left w:val="none" w:sz="0" w:space="0" w:color="auto"/>
                                                        <w:bottom w:val="none" w:sz="0" w:space="0" w:color="auto"/>
                                                        <w:right w:val="none" w:sz="0" w:space="0" w:color="auto"/>
                                                      </w:divBdr>
                                                      <w:divsChild>
                                                        <w:div w:id="661009143">
                                                          <w:marLeft w:val="0"/>
                                                          <w:marRight w:val="0"/>
                                                          <w:marTop w:val="0"/>
                                                          <w:marBottom w:val="0"/>
                                                          <w:divBdr>
                                                            <w:top w:val="none" w:sz="0" w:space="0" w:color="auto"/>
                                                            <w:left w:val="none" w:sz="0" w:space="0" w:color="auto"/>
                                                            <w:bottom w:val="none" w:sz="0" w:space="0" w:color="auto"/>
                                                            <w:right w:val="none" w:sz="0" w:space="0" w:color="auto"/>
                                                          </w:divBdr>
                                                          <w:divsChild>
                                                            <w:div w:id="1181776515">
                                                              <w:marLeft w:val="0"/>
                                                              <w:marRight w:val="150"/>
                                                              <w:marTop w:val="0"/>
                                                              <w:marBottom w:val="150"/>
                                                              <w:divBdr>
                                                                <w:top w:val="none" w:sz="0" w:space="0" w:color="auto"/>
                                                                <w:left w:val="none" w:sz="0" w:space="0" w:color="auto"/>
                                                                <w:bottom w:val="none" w:sz="0" w:space="0" w:color="auto"/>
                                                                <w:right w:val="none" w:sz="0" w:space="0" w:color="auto"/>
                                                              </w:divBdr>
                                                              <w:divsChild>
                                                                <w:div w:id="453913471">
                                                                  <w:marLeft w:val="0"/>
                                                                  <w:marRight w:val="0"/>
                                                                  <w:marTop w:val="0"/>
                                                                  <w:marBottom w:val="0"/>
                                                                  <w:divBdr>
                                                                    <w:top w:val="none" w:sz="0" w:space="0" w:color="auto"/>
                                                                    <w:left w:val="none" w:sz="0" w:space="0" w:color="auto"/>
                                                                    <w:bottom w:val="none" w:sz="0" w:space="0" w:color="auto"/>
                                                                    <w:right w:val="none" w:sz="0" w:space="0" w:color="auto"/>
                                                                  </w:divBdr>
                                                                  <w:divsChild>
                                                                    <w:div w:id="668558831">
                                                                      <w:marLeft w:val="0"/>
                                                                      <w:marRight w:val="0"/>
                                                                      <w:marTop w:val="0"/>
                                                                      <w:marBottom w:val="0"/>
                                                                      <w:divBdr>
                                                                        <w:top w:val="none" w:sz="0" w:space="0" w:color="auto"/>
                                                                        <w:left w:val="none" w:sz="0" w:space="0" w:color="auto"/>
                                                                        <w:bottom w:val="none" w:sz="0" w:space="0" w:color="auto"/>
                                                                        <w:right w:val="none" w:sz="0" w:space="0" w:color="auto"/>
                                                                      </w:divBdr>
                                                                      <w:divsChild>
                                                                        <w:div w:id="116917910">
                                                                          <w:marLeft w:val="0"/>
                                                                          <w:marRight w:val="0"/>
                                                                          <w:marTop w:val="0"/>
                                                                          <w:marBottom w:val="0"/>
                                                                          <w:divBdr>
                                                                            <w:top w:val="none" w:sz="0" w:space="0" w:color="auto"/>
                                                                            <w:left w:val="none" w:sz="0" w:space="0" w:color="auto"/>
                                                                            <w:bottom w:val="none" w:sz="0" w:space="0" w:color="auto"/>
                                                                            <w:right w:val="none" w:sz="0" w:space="0" w:color="auto"/>
                                                                          </w:divBdr>
                                                                          <w:divsChild>
                                                                            <w:div w:id="1159080106">
                                                                              <w:marLeft w:val="0"/>
                                                                              <w:marRight w:val="0"/>
                                                                              <w:marTop w:val="0"/>
                                                                              <w:marBottom w:val="0"/>
                                                                              <w:divBdr>
                                                                                <w:top w:val="none" w:sz="0" w:space="0" w:color="auto"/>
                                                                                <w:left w:val="none" w:sz="0" w:space="0" w:color="auto"/>
                                                                                <w:bottom w:val="none" w:sz="0" w:space="0" w:color="auto"/>
                                                                                <w:right w:val="none" w:sz="0" w:space="0" w:color="auto"/>
                                                                              </w:divBdr>
                                                                              <w:divsChild>
                                                                                <w:div w:id="602802498">
                                                                                  <w:marLeft w:val="0"/>
                                                                                  <w:marRight w:val="0"/>
                                                                                  <w:marTop w:val="0"/>
                                                                                  <w:marBottom w:val="0"/>
                                                                                  <w:divBdr>
                                                                                    <w:top w:val="none" w:sz="0" w:space="0" w:color="auto"/>
                                                                                    <w:left w:val="none" w:sz="0" w:space="0" w:color="auto"/>
                                                                                    <w:bottom w:val="none" w:sz="0" w:space="0" w:color="auto"/>
                                                                                    <w:right w:val="none" w:sz="0" w:space="0" w:color="auto"/>
                                                                                  </w:divBdr>
                                                                                  <w:divsChild>
                                                                                    <w:div w:id="177742399">
                                                                                      <w:marLeft w:val="284"/>
                                                                                      <w:marRight w:val="0"/>
                                                                                      <w:marTop w:val="0"/>
                                                                                      <w:marBottom w:val="180"/>
                                                                                      <w:divBdr>
                                                                                        <w:top w:val="none" w:sz="0" w:space="0" w:color="auto"/>
                                                                                        <w:left w:val="none" w:sz="0" w:space="0" w:color="auto"/>
                                                                                        <w:bottom w:val="none" w:sz="0" w:space="0" w:color="auto"/>
                                                                                        <w:right w:val="none" w:sz="0" w:space="0" w:color="auto"/>
                                                                                      </w:divBdr>
                                                                                    </w:div>
                                                                                    <w:div w:id="670333750">
                                                                                      <w:marLeft w:val="568"/>
                                                                                      <w:marRight w:val="0"/>
                                                                                      <w:marTop w:val="0"/>
                                                                                      <w:marBottom w:val="180"/>
                                                                                      <w:divBdr>
                                                                                        <w:top w:val="none" w:sz="0" w:space="0" w:color="auto"/>
                                                                                        <w:left w:val="none" w:sz="0" w:space="0" w:color="auto"/>
                                                                                        <w:bottom w:val="none" w:sz="0" w:space="0" w:color="auto"/>
                                                                                        <w:right w:val="none" w:sz="0" w:space="0" w:color="auto"/>
                                                                                      </w:divBdr>
                                                                                    </w:div>
                                                                                    <w:div w:id="1261180086">
                                                                                      <w:marLeft w:val="284"/>
                                                                                      <w:marRight w:val="0"/>
                                                                                      <w:marTop w:val="0"/>
                                                                                      <w:marBottom w:val="180"/>
                                                                                      <w:divBdr>
                                                                                        <w:top w:val="none" w:sz="0" w:space="0" w:color="auto"/>
                                                                                        <w:left w:val="none" w:sz="0" w:space="0" w:color="auto"/>
                                                                                        <w:bottom w:val="none" w:sz="0" w:space="0" w:color="auto"/>
                                                                                        <w:right w:val="none" w:sz="0" w:space="0" w:color="auto"/>
                                                                                      </w:divBdr>
                                                                                    </w:div>
                                                                                    <w:div w:id="1432049547">
                                                                                      <w:marLeft w:val="284"/>
                                                                                      <w:marRight w:val="0"/>
                                                                                      <w:marTop w:val="0"/>
                                                                                      <w:marBottom w:val="180"/>
                                                                                      <w:divBdr>
                                                                                        <w:top w:val="none" w:sz="0" w:space="0" w:color="auto"/>
                                                                                        <w:left w:val="none" w:sz="0" w:space="0" w:color="auto"/>
                                                                                        <w:bottom w:val="none" w:sz="0" w:space="0" w:color="auto"/>
                                                                                        <w:right w:val="none" w:sz="0" w:space="0" w:color="auto"/>
                                                                                      </w:divBdr>
                                                                                    </w:div>
                                                                                    <w:div w:id="1825317559">
                                                                                      <w:marLeft w:val="284"/>
                                                                                      <w:marRight w:val="0"/>
                                                                                      <w:marTop w:val="0"/>
                                                                                      <w:marBottom w:val="180"/>
                                                                                      <w:divBdr>
                                                                                        <w:top w:val="none" w:sz="0" w:space="0" w:color="auto"/>
                                                                                        <w:left w:val="none" w:sz="0" w:space="0" w:color="auto"/>
                                                                                        <w:bottom w:val="none" w:sz="0" w:space="0" w:color="auto"/>
                                                                                        <w:right w:val="none" w:sz="0" w:space="0" w:color="auto"/>
                                                                                      </w:divBdr>
                                                                                    </w:div>
                                                                                    <w:div w:id="1831678198">
                                                                                      <w:marLeft w:val="284"/>
                                                                                      <w:marRight w:val="0"/>
                                                                                      <w:marTop w:val="0"/>
                                                                                      <w:marBottom w:val="180"/>
                                                                                      <w:divBdr>
                                                                                        <w:top w:val="none" w:sz="0" w:space="0" w:color="auto"/>
                                                                                        <w:left w:val="none" w:sz="0" w:space="0" w:color="auto"/>
                                                                                        <w:bottom w:val="none" w:sz="0" w:space="0" w:color="auto"/>
                                                                                        <w:right w:val="none" w:sz="0" w:space="0" w:color="auto"/>
                                                                                      </w:divBdr>
                                                                                    </w:div>
                                                                                    <w:div w:id="2015105346">
                                                                                      <w:marLeft w:val="284"/>
                                                                                      <w:marRight w:val="0"/>
                                                                                      <w:marTop w:val="0"/>
                                                                                      <w:marBottom w:val="180"/>
                                                                                      <w:divBdr>
                                                                                        <w:top w:val="none" w:sz="0" w:space="0" w:color="auto"/>
                                                                                        <w:left w:val="none" w:sz="0" w:space="0" w:color="auto"/>
                                                                                        <w:bottom w:val="none" w:sz="0" w:space="0" w:color="auto"/>
                                                                                        <w:right w:val="none" w:sz="0" w:space="0" w:color="auto"/>
                                                                                      </w:divBdr>
                                                                                    </w:div>
                                                                                    <w:div w:id="2096511109">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0129574">
      <w:bodyDiv w:val="1"/>
      <w:marLeft w:val="0"/>
      <w:marRight w:val="0"/>
      <w:marTop w:val="0"/>
      <w:marBottom w:val="0"/>
      <w:divBdr>
        <w:top w:val="none" w:sz="0" w:space="0" w:color="auto"/>
        <w:left w:val="none" w:sz="0" w:space="0" w:color="auto"/>
        <w:bottom w:val="none" w:sz="0" w:space="0" w:color="auto"/>
        <w:right w:val="none" w:sz="0" w:space="0" w:color="auto"/>
      </w:divBdr>
    </w:div>
    <w:div w:id="2118209179">
      <w:bodyDiv w:val="1"/>
      <w:marLeft w:val="0"/>
      <w:marRight w:val="0"/>
      <w:marTop w:val="0"/>
      <w:marBottom w:val="0"/>
      <w:divBdr>
        <w:top w:val="none" w:sz="0" w:space="0" w:color="auto"/>
        <w:left w:val="none" w:sz="0" w:space="0" w:color="auto"/>
        <w:bottom w:val="none" w:sz="0" w:space="0" w:color="auto"/>
        <w:right w:val="none" w:sz="0" w:space="0" w:color="auto"/>
      </w:divBdr>
    </w:div>
    <w:div w:id="2126655837">
      <w:bodyDiv w:val="1"/>
      <w:marLeft w:val="0"/>
      <w:marRight w:val="0"/>
      <w:marTop w:val="0"/>
      <w:marBottom w:val="0"/>
      <w:divBdr>
        <w:top w:val="none" w:sz="0" w:space="0" w:color="auto"/>
        <w:left w:val="none" w:sz="0" w:space="0" w:color="auto"/>
        <w:bottom w:val="none" w:sz="0" w:space="0" w:color="auto"/>
        <w:right w:val="none" w:sz="0" w:space="0" w:color="auto"/>
      </w:divBdr>
    </w:div>
    <w:div w:id="2133282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9FC6F-718E-4C85-8012-D292D1CA0748}">
  <ds:schemaRefs>
    <ds:schemaRef ds:uri="http://schemas.microsoft.com/sharepoint/events"/>
  </ds:schemaRefs>
</ds:datastoreItem>
</file>

<file path=customXml/itemProps2.xml><?xml version="1.0" encoding="utf-8"?>
<ds:datastoreItem xmlns:ds="http://schemas.openxmlformats.org/officeDocument/2006/customXml" ds:itemID="{E9A1CA23-72CD-48F3-890F-2E461987A3D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37B8ACD-CE6D-4B2A-9EAF-892E2EDD5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96C762-F8A0-4632-B744-A0A02033979C}">
  <ds:schemaRefs>
    <ds:schemaRef ds:uri="Microsoft.SharePoint.Taxonomy.ContentTypeSync"/>
  </ds:schemaRefs>
</ds:datastoreItem>
</file>

<file path=customXml/itemProps5.xml><?xml version="1.0" encoding="utf-8"?>
<ds:datastoreItem xmlns:ds="http://schemas.openxmlformats.org/officeDocument/2006/customXml" ds:itemID="{18F3E524-381D-4FDB-BC39-0D05A7E5077B}">
  <ds:schemaRefs>
    <ds:schemaRef ds:uri="http://schemas.microsoft.com/sharepoint/v3/contenttype/forms"/>
  </ds:schemaRefs>
</ds:datastoreItem>
</file>

<file path=customXml/itemProps6.xml><?xml version="1.0" encoding="utf-8"?>
<ds:datastoreItem xmlns:ds="http://schemas.openxmlformats.org/officeDocument/2006/customXml" ds:itemID="{B153C56E-F904-4127-A318-80F41F689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2</Pages>
  <Words>499</Words>
  <Characters>2848</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Huawei</dc:creator>
  <cp:keywords>&lt;keyword[, keyword, ]&gt;</cp:keywords>
  <cp:lastModifiedBy>vivo (Yitao-Mo)</cp:lastModifiedBy>
  <cp:revision>68</cp:revision>
  <cp:lastPrinted>2016-08-04T12:16:00Z</cp:lastPrinted>
  <dcterms:created xsi:type="dcterms:W3CDTF">2020-02-14T02:59:00Z</dcterms:created>
  <dcterms:modified xsi:type="dcterms:W3CDTF">2020-02-14T04:27:00Z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(3)kmCp1RGdxwz/Ia5SqaFF8W+cZJ/KqCCQbdRaa0uGFc/FJTCxZXRsOlzbtkyQBWbbheNEKhE6_x000d_
cbun4VSO0LisNOWj/F5qpC29gXdrEaL+NCDCkIbVSniAWWdxrcz1lNYPbc8iUX5Dl543VqDu_x000d_
sutXBNrDAHLJkDmEmfYJL8j7FgicuVN/q8fBHdhdjVMhUvwsLtV0RAE1/AKwpOy5+9tN2oIc_x000d_
+jrIGuJAJ7GwEdf7tG</vt:lpwstr>
  </property>
  <property fmtid="{D5CDD505-2E9C-101B-9397-08002B2CF9AE}" pid="3" name="_2015_ms_pID_725343_00">
    <vt:lpwstr>_2015_ms_pID_725343</vt:lpwstr>
  </property>
  <property fmtid="{D5CDD505-2E9C-101B-9397-08002B2CF9AE}" pid="4" name="_2015_ms_pID_7253431">
    <vt:lpwstr>+q+8x820VluD1ZPBwz8vHd7plJi6dVVXHlRqhobb90vHLCjVdM24PA_x000d_
e3lVSqCcDW3t/0pMmKGZVAgsDHbhNGYxCQleIegsOITc1/Xug6JOY3zZC7BQS/HqHGoSIi9a_x000d_
Tdq/V960ihrSNSiaAptbQ15rd0VatsR9mRo7ydNL4wtTTjc6mOfYcaRBRhUOjPEbaaGpVOsP_x000d_
dEqOz3U9zrx9y6+d4ohzEaX1evAAZKsJSv2L</vt:lpwstr>
  </property>
  <property fmtid="{D5CDD505-2E9C-101B-9397-08002B2CF9AE}" pid="5" name="_2015_ms_pID_7253431_00">
    <vt:lpwstr>_2015_ms_pID_7253431</vt:lpwstr>
  </property>
  <property fmtid="{D5CDD505-2E9C-101B-9397-08002B2CF9AE}" pid="6" name="_2015_ms_pID_7253432">
    <vt:lpwstr>5ZFbrK5MMcZbptrP/mGiKvU=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1548040295</vt:lpwstr>
  </property>
  <property fmtid="{D5CDD505-2E9C-101B-9397-08002B2CF9AE}" pid="11" name="ContentTypeId">
    <vt:lpwstr>0x010100C5F30C9B16E14C8EACE5F2CC7B7AC7F400F5862E332FC6CE449700A00A9FC83FBA</vt:lpwstr>
  </property>
</Properties>
</file>